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0"/>
        <w:tblW w:w="10349" w:type="dxa"/>
        <w:jc w:val="center"/>
        <w:tblCellMar>
          <w:left w:w="48" w:type="dxa"/>
        </w:tblCellMar>
        <w:tblLook w:val="04A0"/>
      </w:tblPr>
      <w:tblGrid>
        <w:gridCol w:w="3061"/>
        <w:gridCol w:w="7288"/>
      </w:tblGrid>
      <w:tr w:rsidR="00E01E6D">
        <w:trPr>
          <w:jc w:val="center"/>
        </w:trPr>
        <w:tc>
          <w:tcPr>
            <w:tcW w:w="3061" w:type="dxa"/>
            <w:tcBorders>
              <w:top w:val="nil"/>
              <w:left w:val="single" w:sz="48" w:space="0" w:color="2254A6"/>
              <w:bottom w:val="nil"/>
              <w:right w:val="double" w:sz="4" w:space="0" w:color="2254A6"/>
            </w:tcBorders>
            <w:shd w:val="clear" w:color="auto" w:fill="auto"/>
            <w:tcMar>
              <w:left w:w="48" w:type="dxa"/>
            </w:tcMar>
          </w:tcPr>
          <w:p w:rsidR="00E01E6D" w:rsidRDefault="00405280">
            <w:pPr>
              <w:rPr>
                <w:rFonts w:ascii="微軟正黑體" w:eastAsia="微軟正黑體" w:hAnsi="微軟正黑體"/>
                <w:color w:val="2254A6" w:themeColor="accent1"/>
                <w:sz w:val="36"/>
                <w:szCs w:val="36"/>
              </w:rPr>
            </w:pPr>
            <w:r>
              <w:rPr>
                <w:rFonts w:ascii="微軟正黑體" w:eastAsia="微軟正黑體" w:hAnsi="微軟正黑體"/>
                <w:color w:val="2254A6" w:themeColor="accent1"/>
                <w:sz w:val="36"/>
                <w:szCs w:val="36"/>
              </w:rPr>
              <w:t>衛教資訊</w:t>
            </w:r>
          </w:p>
          <w:p w:rsidR="00E01E6D" w:rsidRDefault="00E01E6D">
            <w:pPr>
              <w:rPr>
                <w:rFonts w:ascii="新細明體" w:eastAsia="新細明體" w:hAnsi="新細明體"/>
                <w:b/>
                <w:color w:val="2254A6" w:themeColor="accent1"/>
                <w:sz w:val="20"/>
                <w:szCs w:val="20"/>
              </w:rPr>
            </w:pPr>
          </w:p>
          <w:p w:rsidR="00E01E6D" w:rsidRDefault="00E01E6D">
            <w:pPr>
              <w:rPr>
                <w:rFonts w:ascii="新細明體" w:eastAsia="新細明體" w:hAnsi="新細明體"/>
                <w:b/>
                <w:color w:val="2254A6" w:themeColor="accent1"/>
                <w:sz w:val="20"/>
                <w:szCs w:val="20"/>
              </w:rPr>
            </w:pPr>
          </w:p>
          <w:p w:rsidR="00E01E6D" w:rsidRDefault="00E01E6D">
            <w:pPr>
              <w:rPr>
                <w:rFonts w:ascii="新細明體" w:eastAsia="新細明體" w:hAnsi="新細明體"/>
                <w:b/>
                <w:color w:val="2254A6" w:themeColor="accent1"/>
                <w:sz w:val="20"/>
                <w:szCs w:val="20"/>
              </w:rPr>
            </w:pPr>
          </w:p>
          <w:p w:rsidR="00E01E6D" w:rsidRDefault="00405280">
            <w:pPr>
              <w:rPr>
                <w:color w:val="2254A6" w:themeColor="accent1"/>
              </w:rPr>
            </w:pPr>
            <w:r>
              <w:rPr>
                <w:rFonts w:ascii="新細明體" w:hAnsi="新細明體"/>
                <w:b/>
                <w:color w:val="2254A6" w:themeColor="accent1"/>
                <w:sz w:val="20"/>
                <w:szCs w:val="20"/>
              </w:rPr>
              <w:t>新竹馬偕紀念醫院</w:t>
            </w:r>
          </w:p>
        </w:tc>
        <w:tc>
          <w:tcPr>
            <w:tcW w:w="7287" w:type="dxa"/>
            <w:tcBorders>
              <w:top w:val="nil"/>
              <w:left w:val="double" w:sz="4" w:space="0" w:color="2254A6"/>
              <w:bottom w:val="nil"/>
              <w:right w:val="nil"/>
            </w:tcBorders>
            <w:shd w:val="clear" w:color="auto" w:fill="2254A6" w:themeFill="accent1"/>
            <w:tcMar>
              <w:left w:w="93" w:type="dxa"/>
            </w:tcMar>
          </w:tcPr>
          <w:p w:rsidR="00E01E6D" w:rsidRDefault="00405280">
            <w:pPr>
              <w:jc w:val="right"/>
              <w:rPr>
                <w:color w:val="FFFFFF" w:themeColor="background1"/>
              </w:rPr>
            </w:pPr>
            <w:r>
              <w:rPr>
                <w:rFonts w:ascii="微軟正黑體" w:eastAsia="微軟正黑體" w:hAnsi="微軟正黑體"/>
                <w:b/>
                <w:color w:val="FFFFFF" w:themeColor="background1"/>
                <w:sz w:val="56"/>
                <w:szCs w:val="56"/>
              </w:rPr>
              <w:t>非傳染性皮膚疾病：</w:t>
            </w:r>
            <w:r>
              <w:rPr>
                <w:rFonts w:ascii="微軟正黑體" w:eastAsia="微軟正黑體" w:hAnsi="微軟正黑體"/>
                <w:b/>
                <w:color w:val="FFFFFF" w:themeColor="background1"/>
                <w:sz w:val="56"/>
                <w:szCs w:val="56"/>
              </w:rPr>
              <w:br/>
              <w:t>痤瘡(青春痘)</w:t>
            </w:r>
          </w:p>
        </w:tc>
      </w:tr>
      <w:tr w:rsidR="00E01E6D">
        <w:trPr>
          <w:jc w:val="center"/>
        </w:trPr>
        <w:tc>
          <w:tcPr>
            <w:tcW w:w="3061" w:type="dxa"/>
            <w:tcBorders>
              <w:top w:val="nil"/>
              <w:left w:val="single" w:sz="48" w:space="0" w:color="2254A6"/>
              <w:bottom w:val="nil"/>
              <w:right w:val="double" w:sz="4" w:space="0" w:color="2254A6"/>
            </w:tcBorders>
            <w:shd w:val="clear" w:color="auto" w:fill="auto"/>
            <w:tcMar>
              <w:left w:w="48" w:type="dxa"/>
            </w:tcMar>
          </w:tcPr>
          <w:p w:rsidR="00E01E6D" w:rsidRDefault="00405280">
            <w:pPr>
              <w:pStyle w:val="Heading2"/>
              <w:spacing w:after="120" w:line="280" w:lineRule="exact"/>
              <w:rPr>
                <w:rFonts w:asciiTheme="minorHAnsi" w:eastAsia="新細明體" w:hAnsiTheme="minorHAnsi" w:cstheme="minorHAnsi"/>
                <w:sz w:val="20"/>
                <w:szCs w:val="20"/>
                <w:lang w:eastAsia="zh-TW"/>
              </w:rPr>
            </w:pPr>
            <w:r>
              <w:rPr>
                <w:rFonts w:asciiTheme="minorHAnsi" w:hAnsiTheme="minorHAnsi" w:cstheme="minorHAnsi"/>
                <w:sz w:val="20"/>
                <w:szCs w:val="20"/>
                <w:lang w:eastAsia="zh-TW"/>
              </w:rPr>
              <w:t>地址：</w:t>
            </w:r>
            <w:r>
              <w:rPr>
                <w:rFonts w:asciiTheme="minorHAnsi" w:eastAsia="新細明體" w:hAnsiTheme="minorHAnsi" w:cstheme="minorHAnsi"/>
                <w:sz w:val="20"/>
                <w:szCs w:val="20"/>
                <w:lang w:eastAsia="zh-TW"/>
              </w:rPr>
              <w:br/>
              <w:t>30071</w:t>
            </w:r>
            <w:r>
              <w:rPr>
                <w:rFonts w:asciiTheme="minorHAnsi" w:hAnsiTheme="minorHAnsi" w:cstheme="minorHAnsi"/>
                <w:sz w:val="20"/>
                <w:szCs w:val="20"/>
                <w:lang w:eastAsia="zh-TW"/>
              </w:rPr>
              <w:t>新竹市光復路二段</w:t>
            </w:r>
            <w:r>
              <w:rPr>
                <w:rFonts w:asciiTheme="minorHAnsi" w:eastAsia="新細明體" w:hAnsiTheme="minorHAnsi" w:cstheme="minorHAnsi"/>
                <w:sz w:val="20"/>
                <w:szCs w:val="20"/>
                <w:lang w:eastAsia="zh-TW"/>
              </w:rPr>
              <w:t>690</w:t>
            </w:r>
            <w:r>
              <w:rPr>
                <w:rFonts w:asciiTheme="minorHAnsi" w:hAnsiTheme="minorHAnsi" w:cstheme="minorHAnsi"/>
                <w:sz w:val="20"/>
                <w:szCs w:val="20"/>
                <w:lang w:eastAsia="zh-TW"/>
              </w:rPr>
              <w:t>號</w:t>
            </w:r>
          </w:p>
          <w:p w:rsidR="00E01E6D" w:rsidRDefault="00405280">
            <w:pPr>
              <w:pStyle w:val="Heading2"/>
              <w:spacing w:after="120" w:line="280" w:lineRule="exact"/>
            </w:pPr>
            <w:r>
              <w:rPr>
                <w:rFonts w:asciiTheme="minorHAnsi" w:hAnsiTheme="minorHAnsi" w:cstheme="minorHAnsi"/>
                <w:sz w:val="20"/>
                <w:szCs w:val="20"/>
                <w:lang w:eastAsia="zh-TW"/>
              </w:rPr>
              <w:t>電話：</w:t>
            </w:r>
            <w:r>
              <w:rPr>
                <w:rFonts w:asciiTheme="minorHAnsi" w:eastAsia="新細明體" w:hAnsiTheme="minorHAnsi" w:cstheme="minorHAnsi"/>
                <w:sz w:val="20"/>
                <w:szCs w:val="20"/>
                <w:lang w:eastAsia="zh-TW"/>
              </w:rPr>
              <w:br/>
              <w:t>03-6889595</w:t>
            </w:r>
          </w:p>
          <w:p w:rsidR="00E01E6D" w:rsidRDefault="00405280">
            <w:pPr>
              <w:pStyle w:val="Heading2"/>
              <w:spacing w:after="120" w:line="280" w:lineRule="exact"/>
              <w:rPr>
                <w:rFonts w:asciiTheme="minorHAnsi" w:eastAsia="新細明體" w:hAnsiTheme="minorHAnsi"/>
                <w:b/>
                <w:sz w:val="20"/>
                <w:szCs w:val="20"/>
                <w:lang w:eastAsia="zh-TW"/>
              </w:rPr>
            </w:pPr>
            <w:r>
              <w:rPr>
                <w:rFonts w:asciiTheme="minorHAnsi" w:hAnsiTheme="minorHAnsi" w:cstheme="minorHAnsi"/>
                <w:sz w:val="20"/>
                <w:szCs w:val="20"/>
                <w:lang w:eastAsia="zh-TW"/>
              </w:rPr>
              <w:t>分機</w:t>
            </w:r>
            <w:r>
              <w:rPr>
                <w:rFonts w:asciiTheme="minorHAnsi" w:eastAsia="新細明體" w:hAnsiTheme="minorHAnsi" w:cstheme="minorHAnsi"/>
                <w:sz w:val="20"/>
                <w:szCs w:val="20"/>
                <w:lang w:eastAsia="zh-TW"/>
              </w:rPr>
              <w:t>6293</w:t>
            </w:r>
          </w:p>
        </w:tc>
        <w:tc>
          <w:tcPr>
            <w:tcW w:w="7287" w:type="dxa"/>
            <w:tcBorders>
              <w:top w:val="nil"/>
              <w:left w:val="double" w:sz="4" w:space="0" w:color="2254A6"/>
              <w:bottom w:val="nil"/>
              <w:right w:val="nil"/>
            </w:tcBorders>
            <w:shd w:val="clear" w:color="auto" w:fill="2254A6" w:themeFill="accent1"/>
            <w:tcMar>
              <w:left w:w="93" w:type="dxa"/>
            </w:tcMar>
            <w:vAlign w:val="bottom"/>
          </w:tcPr>
          <w:p w:rsidR="00E01E6D" w:rsidRDefault="00405280">
            <w:pPr>
              <w:jc w:val="right"/>
              <w:rPr>
                <w:rFonts w:ascii="微軟正黑體" w:eastAsia="微軟正黑體" w:hAnsi="微軟正黑體"/>
                <w:b/>
                <w:color w:val="FFFFFF" w:themeColor="background1"/>
                <w:sz w:val="36"/>
                <w:szCs w:val="36"/>
              </w:rPr>
            </w:pPr>
            <w:r>
              <w:rPr>
                <w:rFonts w:ascii="微軟正黑體" w:eastAsia="微軟正黑體" w:hAnsi="微軟正黑體"/>
                <w:b/>
                <w:color w:val="FFFFFF" w:themeColor="background1"/>
                <w:sz w:val="36"/>
                <w:szCs w:val="36"/>
              </w:rPr>
              <w:t>修訂: 20</w:t>
            </w:r>
            <w:r w:rsidR="000D2123">
              <w:rPr>
                <w:rFonts w:ascii="微軟正黑體" w:eastAsia="微軟正黑體" w:hAnsi="微軟正黑體" w:hint="eastAsia"/>
                <w:b/>
                <w:color w:val="FFFFFF" w:themeColor="background1"/>
                <w:sz w:val="36"/>
                <w:szCs w:val="36"/>
              </w:rPr>
              <w:t>21</w:t>
            </w:r>
            <w:r>
              <w:rPr>
                <w:rFonts w:ascii="微軟正黑體" w:eastAsia="微軟正黑體" w:hAnsi="微軟正黑體"/>
                <w:b/>
                <w:color w:val="FFFFFF" w:themeColor="background1"/>
                <w:sz w:val="36"/>
                <w:szCs w:val="36"/>
              </w:rPr>
              <w:t>/</w:t>
            </w:r>
            <w:r w:rsidR="000D2123">
              <w:rPr>
                <w:rFonts w:ascii="微軟正黑體" w:eastAsia="微軟正黑體" w:hAnsi="微軟正黑體" w:hint="eastAsia"/>
                <w:b/>
                <w:color w:val="FFFFFF" w:themeColor="background1"/>
                <w:sz w:val="36"/>
                <w:szCs w:val="36"/>
              </w:rPr>
              <w:t>05</w:t>
            </w:r>
            <w:r w:rsidR="000D2123">
              <w:rPr>
                <w:rFonts w:ascii="微軟正黑體" w:eastAsia="微軟正黑體" w:hAnsi="微軟正黑體"/>
                <w:b/>
                <w:color w:val="FFFFFF" w:themeColor="background1"/>
                <w:sz w:val="36"/>
                <w:szCs w:val="36"/>
              </w:rPr>
              <w:t>/</w:t>
            </w:r>
            <w:r w:rsidR="000D2123">
              <w:rPr>
                <w:rFonts w:ascii="微軟正黑體" w:eastAsia="微軟正黑體" w:hAnsi="微軟正黑體" w:hint="eastAsia"/>
                <w:b/>
                <w:color w:val="FFFFFF" w:themeColor="background1"/>
                <w:sz w:val="36"/>
                <w:szCs w:val="36"/>
              </w:rPr>
              <w:t>2</w:t>
            </w:r>
            <w:r>
              <w:rPr>
                <w:rFonts w:ascii="微軟正黑體" w:eastAsia="微軟正黑體" w:hAnsi="微軟正黑體"/>
                <w:b/>
                <w:color w:val="FFFFFF" w:themeColor="background1"/>
                <w:sz w:val="36"/>
                <w:szCs w:val="36"/>
              </w:rPr>
              <w:t>4</w:t>
            </w:r>
          </w:p>
          <w:p w:rsidR="00E01E6D" w:rsidRDefault="00405280">
            <w:pPr>
              <w:jc w:val="right"/>
              <w:rPr>
                <w:rFonts w:ascii="微軟正黑體" w:eastAsia="微軟正黑體" w:hAnsi="微軟正黑體"/>
                <w:b/>
                <w:color w:val="FFFFFF" w:themeColor="background1"/>
                <w:sz w:val="56"/>
                <w:szCs w:val="56"/>
              </w:rPr>
            </w:pPr>
            <w:r>
              <w:rPr>
                <w:rFonts w:ascii="微軟正黑體" w:eastAsia="微軟正黑體" w:hAnsi="微軟正黑體"/>
                <w:b/>
                <w:color w:val="FFFFFF" w:themeColor="background1"/>
                <w:sz w:val="36"/>
                <w:szCs w:val="36"/>
              </w:rPr>
              <w:t>皮膚科</w:t>
            </w:r>
          </w:p>
        </w:tc>
      </w:tr>
      <w:tr w:rsidR="00E01E6D">
        <w:trPr>
          <w:jc w:val="center"/>
        </w:trPr>
        <w:tc>
          <w:tcPr>
            <w:tcW w:w="3061" w:type="dxa"/>
            <w:tcBorders>
              <w:top w:val="nil"/>
              <w:left w:val="single" w:sz="48" w:space="0" w:color="2254A6"/>
              <w:bottom w:val="nil"/>
              <w:right w:val="nil"/>
            </w:tcBorders>
            <w:shd w:val="clear" w:color="auto" w:fill="CBDAF4" w:themeFill="accent1" w:themeFillTint="33"/>
            <w:tcMar>
              <w:left w:w="48" w:type="dxa"/>
            </w:tcMar>
          </w:tcPr>
          <w:p w:rsidR="00E01E6D" w:rsidRDefault="00405280">
            <w:pPr>
              <w:pStyle w:val="Heading2"/>
              <w:spacing w:after="120" w:line="280" w:lineRule="exact"/>
              <w:ind w:left="200" w:hanging="200"/>
              <w:rPr>
                <w:lang w:eastAsia="zh-TW"/>
              </w:rPr>
            </w:pPr>
            <w:r>
              <w:rPr>
                <w:rFonts w:asciiTheme="minorHAnsi" w:hAnsiTheme="minorHAnsi" w:cstheme="minorHAnsi"/>
                <w:color w:val="00000A"/>
                <w:sz w:val="20"/>
                <w:szCs w:val="20"/>
                <w:lang w:eastAsia="zh-TW"/>
              </w:rPr>
              <w:t>．健康諮詢專線：</w:t>
            </w:r>
            <w:r>
              <w:rPr>
                <w:rFonts w:asciiTheme="minorHAnsi" w:eastAsia="新細明體" w:hAnsiTheme="minorHAnsi" w:cstheme="minorHAnsi"/>
                <w:color w:val="00000A"/>
                <w:sz w:val="20"/>
                <w:szCs w:val="20"/>
                <w:lang w:eastAsia="zh-TW"/>
              </w:rPr>
              <w:t>03-5745098</w:t>
            </w:r>
            <w:r>
              <w:rPr>
                <w:rFonts w:asciiTheme="minorHAnsi" w:eastAsia="新細明體" w:hAnsiTheme="minorHAnsi" w:cstheme="minorHAnsi"/>
                <w:color w:val="00000A"/>
                <w:sz w:val="20"/>
                <w:szCs w:val="20"/>
                <w:lang w:eastAsia="zh-TW"/>
              </w:rPr>
              <w:br/>
            </w:r>
            <w:r>
              <w:rPr>
                <w:rFonts w:asciiTheme="minorHAnsi" w:hAnsiTheme="minorHAnsi" w:cstheme="minorHAnsi"/>
                <w:color w:val="00000A"/>
                <w:sz w:val="20"/>
                <w:szCs w:val="20"/>
                <w:lang w:eastAsia="zh-TW"/>
              </w:rPr>
              <w:t>週一～週五</w:t>
            </w:r>
            <w:r>
              <w:rPr>
                <w:rFonts w:asciiTheme="minorHAnsi" w:hAnsiTheme="minorHAnsi" w:cstheme="minorHAnsi"/>
                <w:color w:val="00000A"/>
                <w:sz w:val="20"/>
                <w:szCs w:val="20"/>
                <w:lang w:eastAsia="zh-TW"/>
              </w:rPr>
              <w:t xml:space="preserve"> </w:t>
            </w:r>
            <w:r>
              <w:rPr>
                <w:rFonts w:asciiTheme="minorHAnsi" w:hAnsiTheme="minorHAnsi" w:cstheme="minorHAnsi"/>
                <w:color w:val="00000A"/>
                <w:sz w:val="20"/>
                <w:szCs w:val="20"/>
                <w:lang w:eastAsia="zh-TW"/>
              </w:rPr>
              <w:t>上午</w:t>
            </w:r>
            <w:r>
              <w:rPr>
                <w:rFonts w:asciiTheme="minorHAnsi" w:eastAsia="新細明體" w:hAnsiTheme="minorHAnsi" w:cstheme="minorHAnsi"/>
                <w:color w:val="00000A"/>
                <w:sz w:val="20"/>
                <w:szCs w:val="20"/>
                <w:lang w:eastAsia="zh-TW"/>
              </w:rPr>
              <w:t>9:00~12:00</w:t>
            </w:r>
            <w:r>
              <w:rPr>
                <w:rFonts w:asciiTheme="minorHAnsi" w:eastAsia="新細明體" w:hAnsiTheme="minorHAnsi" w:cstheme="minorHAnsi"/>
                <w:color w:val="00000A"/>
                <w:sz w:val="20"/>
                <w:szCs w:val="20"/>
                <w:lang w:eastAsia="zh-TW"/>
              </w:rPr>
              <w:br/>
              <w:t xml:space="preserve">                       </w:t>
            </w:r>
            <w:r>
              <w:rPr>
                <w:rFonts w:asciiTheme="minorHAnsi" w:hAnsiTheme="minorHAnsi" w:cstheme="minorHAnsi"/>
                <w:color w:val="00000A"/>
                <w:sz w:val="20"/>
                <w:szCs w:val="20"/>
                <w:lang w:eastAsia="zh-TW"/>
              </w:rPr>
              <w:t>下午</w:t>
            </w:r>
            <w:r>
              <w:rPr>
                <w:rFonts w:asciiTheme="minorHAnsi" w:eastAsia="新細明體" w:hAnsiTheme="minorHAnsi" w:cstheme="minorHAnsi"/>
                <w:color w:val="00000A"/>
                <w:sz w:val="20"/>
                <w:szCs w:val="20"/>
                <w:lang w:eastAsia="zh-TW"/>
              </w:rPr>
              <w:t>14:00~17:00</w:t>
            </w:r>
            <w:r>
              <w:rPr>
                <w:rFonts w:asciiTheme="minorHAnsi" w:hAnsiTheme="minorHAnsi" w:cstheme="minorHAnsi"/>
                <w:color w:val="00000A"/>
                <w:sz w:val="20"/>
                <w:szCs w:val="20"/>
                <w:lang w:eastAsia="zh-TW"/>
              </w:rPr>
              <w:t>例假日休息</w:t>
            </w:r>
          </w:p>
          <w:p w:rsidR="00E01E6D" w:rsidRDefault="00405280">
            <w:pPr>
              <w:pStyle w:val="Heading2"/>
              <w:spacing w:after="120" w:line="280" w:lineRule="exact"/>
              <w:ind w:left="200" w:hanging="200"/>
              <w:rPr>
                <w:rFonts w:asciiTheme="minorHAnsi" w:eastAsia="新細明體" w:hAnsiTheme="minorHAnsi" w:cstheme="minorHAnsi"/>
                <w:color w:val="00000A"/>
                <w:sz w:val="20"/>
                <w:szCs w:val="20"/>
                <w:lang w:eastAsia="zh-TW"/>
              </w:rPr>
            </w:pPr>
            <w:r>
              <w:rPr>
                <w:rFonts w:asciiTheme="minorHAnsi" w:hAnsiTheme="minorHAnsi" w:cstheme="minorHAnsi"/>
                <w:color w:val="00000A"/>
                <w:sz w:val="20"/>
                <w:szCs w:val="20"/>
                <w:lang w:eastAsia="zh-TW"/>
              </w:rPr>
              <w:t>．語音掛號電話：</w:t>
            </w:r>
            <w:r>
              <w:rPr>
                <w:rFonts w:asciiTheme="minorHAnsi" w:eastAsia="新細明體" w:hAnsiTheme="minorHAnsi" w:cstheme="minorHAnsi"/>
                <w:color w:val="00000A"/>
                <w:sz w:val="20"/>
                <w:szCs w:val="20"/>
                <w:lang w:eastAsia="zh-TW"/>
              </w:rPr>
              <w:t>03-5166516</w:t>
            </w:r>
          </w:p>
          <w:p w:rsidR="00E01E6D" w:rsidRDefault="00405280">
            <w:pPr>
              <w:ind w:left="200" w:hanging="200"/>
            </w:pPr>
            <w:r>
              <w:rPr>
                <w:rFonts w:cstheme="minorHAnsi"/>
                <w:sz w:val="20"/>
                <w:szCs w:val="20"/>
              </w:rPr>
              <w:t>．人工掛號電話：</w:t>
            </w:r>
            <w:r>
              <w:rPr>
                <w:rFonts w:eastAsia="新細明體" w:cstheme="minorHAnsi"/>
                <w:sz w:val="20"/>
                <w:szCs w:val="20"/>
              </w:rPr>
              <w:t>03-6118866</w:t>
            </w:r>
            <w:r>
              <w:rPr>
                <w:rFonts w:eastAsia="新細明體" w:cstheme="minorHAnsi"/>
                <w:sz w:val="20"/>
                <w:szCs w:val="20"/>
              </w:rPr>
              <w:br/>
            </w:r>
            <w:r>
              <w:rPr>
                <w:rFonts w:cstheme="minorHAnsi"/>
                <w:sz w:val="20"/>
                <w:szCs w:val="20"/>
              </w:rPr>
              <w:t>週一</w:t>
            </w:r>
            <w:r>
              <w:rPr>
                <w:rFonts w:eastAsia="新細明體" w:cstheme="minorHAnsi"/>
                <w:sz w:val="20"/>
                <w:szCs w:val="20"/>
              </w:rPr>
              <w:t>~</w:t>
            </w:r>
            <w:r>
              <w:rPr>
                <w:rFonts w:cstheme="minorHAnsi"/>
                <w:sz w:val="20"/>
                <w:szCs w:val="20"/>
              </w:rPr>
              <w:t>週五上午</w:t>
            </w:r>
            <w:r>
              <w:rPr>
                <w:rFonts w:eastAsia="新細明體" w:cstheme="minorHAnsi"/>
                <w:sz w:val="20"/>
                <w:szCs w:val="20"/>
              </w:rPr>
              <w:t>8:00~17:00</w:t>
            </w:r>
            <w:r>
              <w:rPr>
                <w:rFonts w:eastAsia="新細明體" w:cstheme="minorHAnsi"/>
                <w:sz w:val="20"/>
                <w:szCs w:val="20"/>
              </w:rPr>
              <w:br/>
              <w:t xml:space="preserve">           </w:t>
            </w:r>
            <w:r>
              <w:rPr>
                <w:rFonts w:cstheme="minorHAnsi"/>
                <w:sz w:val="20"/>
                <w:szCs w:val="20"/>
              </w:rPr>
              <w:t>週六上午</w:t>
            </w:r>
            <w:r>
              <w:rPr>
                <w:rFonts w:eastAsia="新細明體" w:cstheme="minorHAnsi"/>
                <w:sz w:val="20"/>
                <w:szCs w:val="20"/>
              </w:rPr>
              <w:t>8:00~12:00</w:t>
            </w:r>
          </w:p>
        </w:tc>
        <w:tc>
          <w:tcPr>
            <w:tcW w:w="7287" w:type="dxa"/>
            <w:tcBorders>
              <w:top w:val="nil"/>
              <w:left w:val="nil"/>
              <w:bottom w:val="nil"/>
              <w:right w:val="nil"/>
            </w:tcBorders>
            <w:shd w:val="clear" w:color="auto" w:fill="auto"/>
          </w:tcPr>
          <w:p w:rsidR="00E01E6D" w:rsidRDefault="00405280">
            <w:pPr>
              <w:jc w:val="right"/>
              <w:rPr>
                <w:rFonts w:ascii="微軟正黑體" w:eastAsia="微軟正黑體" w:hAnsi="微軟正黑體"/>
                <w:b/>
                <w:color w:val="2254A6" w:themeColor="accent1"/>
                <w:sz w:val="20"/>
                <w:szCs w:val="20"/>
              </w:rPr>
            </w:pPr>
            <w:r>
              <w:rPr>
                <w:noProof/>
              </w:rPr>
              <w:drawing>
                <wp:inline distT="0" distB="0" distL="19050" distR="9525">
                  <wp:extent cx="4524375" cy="1197610"/>
                  <wp:effectExtent l="0" t="0" r="0" b="0"/>
                  <wp:docPr id="1" name="圖片 0" descr="新竹馬偕new logo-20160801-黑字.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0" descr="新竹馬偕new logo-20160801-黑字.wmf"/>
                          <pic:cNvPicPr>
                            <a:picLocks noChangeAspect="1" noChangeArrowheads="1"/>
                          </pic:cNvPicPr>
                        </pic:nvPicPr>
                        <pic:blipFill>
                          <a:blip r:embed="rId8" cstate="print"/>
                          <a:stretch>
                            <a:fillRect/>
                          </a:stretch>
                        </pic:blipFill>
                        <pic:spPr bwMode="auto">
                          <a:xfrm>
                            <a:off x="0" y="0"/>
                            <a:ext cx="4524375" cy="1197610"/>
                          </a:xfrm>
                          <a:prstGeom prst="rect">
                            <a:avLst/>
                          </a:prstGeom>
                        </pic:spPr>
                      </pic:pic>
                    </a:graphicData>
                  </a:graphic>
                </wp:inline>
              </w:drawing>
            </w:r>
            <w:r>
              <w:rPr>
                <w:color w:val="2254A6" w:themeColor="accent1"/>
                <w:szCs w:val="20"/>
              </w:rPr>
              <w:t xml:space="preserve"> </w:t>
            </w:r>
            <w:r>
              <w:rPr>
                <w:rFonts w:ascii="微軟正黑體" w:eastAsia="微軟正黑體" w:hAnsi="微軟正黑體"/>
                <w:b/>
                <w:color w:val="2254A6" w:themeColor="accent1"/>
                <w:sz w:val="20"/>
                <w:szCs w:val="20"/>
              </w:rPr>
              <w:t>(C)Mackay Memorial Hospital All Rights Reserved.</w:t>
            </w:r>
          </w:p>
          <w:p w:rsidR="00E01E6D" w:rsidRDefault="00405280">
            <w:pPr>
              <w:jc w:val="right"/>
              <w:rPr>
                <w:color w:val="2254A6" w:themeColor="accent1"/>
              </w:rPr>
            </w:pPr>
            <w:r>
              <w:rPr>
                <w:rFonts w:ascii="微軟正黑體" w:eastAsia="微軟正黑體" w:hAnsi="微軟正黑體"/>
                <w:b/>
                <w:color w:val="2254A6" w:themeColor="accent1"/>
                <w:sz w:val="20"/>
                <w:szCs w:val="20"/>
              </w:rPr>
              <w:t>馬偕紀念醫院 著作權所有，並保留一切權利</w:t>
            </w:r>
          </w:p>
        </w:tc>
      </w:tr>
    </w:tbl>
    <w:p w:rsidR="00E01E6D" w:rsidRDefault="00E01E6D">
      <w:pPr>
        <w:widowControl/>
        <w:spacing w:before="120" w:line="280" w:lineRule="exact"/>
        <w:ind w:left="120"/>
        <w:rPr>
          <w:rFonts w:ascii="微軟正黑體" w:eastAsia="微軟正黑體" w:hAnsi="微軟正黑體" w:cs="細明體"/>
          <w:sz w:val="28"/>
          <w:szCs w:val="28"/>
        </w:rPr>
      </w:pPr>
    </w:p>
    <w:p w:rsidR="00E01E6D" w:rsidRDefault="00405280">
      <w:pPr>
        <w:widowControl/>
        <w:spacing w:before="120" w:line="280" w:lineRule="exact"/>
        <w:ind w:left="120"/>
        <w:rPr>
          <w:rFonts w:ascii="微軟正黑體" w:eastAsia="微軟正黑體" w:hAnsi="微軟正黑體" w:cs="細明體"/>
          <w:b/>
          <w:sz w:val="22"/>
          <w:u w:val="single"/>
        </w:rPr>
      </w:pPr>
      <w:bookmarkStart w:id="0" w:name="_GoBack"/>
      <w:bookmarkEnd w:id="0"/>
      <w:r>
        <w:rPr>
          <w:rFonts w:ascii="微軟正黑體" w:eastAsia="微軟正黑體" w:hAnsi="微軟正黑體" w:cs="細明體"/>
          <w:b/>
          <w:u w:val="single"/>
        </w:rPr>
        <w:t>青春痘的成因</w:t>
      </w:r>
    </w:p>
    <w:p w:rsidR="00E01E6D" w:rsidRDefault="00405280">
      <w:pPr>
        <w:widowControl/>
        <w:spacing w:before="120" w:line="280" w:lineRule="exact"/>
        <w:ind w:left="120" w:firstLine="440"/>
        <w:rPr>
          <w:rFonts w:ascii="微軟正黑體" w:eastAsia="微軟正黑體" w:hAnsi="微軟正黑體" w:cs="細明體"/>
          <w:sz w:val="22"/>
        </w:rPr>
      </w:pPr>
      <w:r>
        <w:rPr>
          <w:rFonts w:ascii="微軟正黑體" w:eastAsia="微軟正黑體" w:hAnsi="微軟正黑體" w:cs="細明體"/>
          <w:sz w:val="22"/>
        </w:rPr>
        <w:t>青春痘是皮膚科門診常見的病，好發年齡在12歲到25歲</w:t>
      </w:r>
      <w:proofErr w:type="gramStart"/>
      <w:r>
        <w:rPr>
          <w:rFonts w:ascii="微軟正黑體" w:eastAsia="微軟正黑體" w:hAnsi="微軟正黑體" w:cs="細明體"/>
          <w:sz w:val="22"/>
        </w:rPr>
        <w:t>之間，</w:t>
      </w:r>
      <w:proofErr w:type="gramEnd"/>
      <w:r>
        <w:rPr>
          <w:rFonts w:ascii="微軟正黑體" w:eastAsia="微軟正黑體" w:hAnsi="微軟正黑體" w:cs="細明體"/>
          <w:sz w:val="22"/>
        </w:rPr>
        <w:t>常發生於臉部、前胸、背部等皮脂腺分佈多的地區。其臨床表現變化很多，有白頭粉刺、黑頭粉刺、丘疹、膿</w:t>
      </w:r>
      <w:proofErr w:type="gramStart"/>
      <w:r>
        <w:rPr>
          <w:rFonts w:ascii="微軟正黑體" w:eastAsia="微軟正黑體" w:hAnsi="微軟正黑體" w:cs="細明體"/>
          <w:sz w:val="22"/>
        </w:rPr>
        <w:t>庖</w:t>
      </w:r>
      <w:proofErr w:type="gramEnd"/>
      <w:r>
        <w:rPr>
          <w:rFonts w:ascii="微軟正黑體" w:eastAsia="微軟正黑體" w:hAnsi="微軟正黑體" w:cs="細明體"/>
          <w:sz w:val="22"/>
        </w:rPr>
        <w:t>、囊腫等。</w:t>
      </w:r>
    </w:p>
    <w:p w:rsidR="00E01E6D" w:rsidRDefault="00405280">
      <w:pPr>
        <w:pStyle w:val="ad"/>
        <w:widowControl/>
        <w:numPr>
          <w:ilvl w:val="0"/>
          <w:numId w:val="6"/>
        </w:numPr>
        <w:spacing w:before="120" w:line="280" w:lineRule="exact"/>
        <w:rPr>
          <w:rFonts w:ascii="微軟正黑體" w:eastAsia="微軟正黑體" w:hAnsi="微軟正黑體" w:cs="細明體"/>
          <w:b/>
          <w:sz w:val="22"/>
        </w:rPr>
      </w:pPr>
      <w:r>
        <w:rPr>
          <w:rFonts w:ascii="微軟正黑體" w:eastAsia="微軟正黑體" w:hAnsi="微軟正黑體" w:cs="細明體"/>
          <w:b/>
          <w:sz w:val="22"/>
        </w:rPr>
        <w:t>青春痘的形成有三個主要因素：</w:t>
      </w:r>
    </w:p>
    <w:p w:rsidR="00E01E6D" w:rsidRDefault="00405280">
      <w:pPr>
        <w:pStyle w:val="ad"/>
        <w:widowControl/>
        <w:numPr>
          <w:ilvl w:val="0"/>
          <w:numId w:val="2"/>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皮脂腺管過度角化。</w:t>
      </w:r>
    </w:p>
    <w:p w:rsidR="00E01E6D" w:rsidRDefault="00405280">
      <w:pPr>
        <w:pStyle w:val="ad"/>
        <w:widowControl/>
        <w:numPr>
          <w:ilvl w:val="0"/>
          <w:numId w:val="2"/>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皮脂分泌增加。</w:t>
      </w:r>
    </w:p>
    <w:p w:rsidR="00E01E6D" w:rsidRDefault="00405280">
      <w:pPr>
        <w:pStyle w:val="ad"/>
        <w:widowControl/>
        <w:numPr>
          <w:ilvl w:val="0"/>
          <w:numId w:val="2"/>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細菌作用，引起發炎反應。</w:t>
      </w:r>
    </w:p>
    <w:p w:rsidR="00E01E6D" w:rsidRDefault="00405280">
      <w:pPr>
        <w:pStyle w:val="ad"/>
        <w:widowControl/>
        <w:numPr>
          <w:ilvl w:val="0"/>
          <w:numId w:val="6"/>
        </w:numPr>
        <w:spacing w:before="120" w:line="280" w:lineRule="exact"/>
        <w:rPr>
          <w:rFonts w:ascii="微軟正黑體" w:eastAsia="微軟正黑體" w:hAnsi="微軟正黑體" w:cs="細明體"/>
          <w:b/>
          <w:sz w:val="22"/>
        </w:rPr>
      </w:pPr>
      <w:r>
        <w:rPr>
          <w:rFonts w:ascii="微軟正黑體" w:eastAsia="微軟正黑體" w:hAnsi="微軟正黑體" w:cs="細明體"/>
          <w:b/>
          <w:sz w:val="22"/>
        </w:rPr>
        <w:t>青春痘的產生會受到下列各種因素的影響：</w:t>
      </w:r>
    </w:p>
    <w:p w:rsidR="00E01E6D" w:rsidRDefault="00405280">
      <w:pPr>
        <w:pStyle w:val="ad"/>
        <w:widowControl/>
        <w:numPr>
          <w:ilvl w:val="0"/>
          <w:numId w:val="3"/>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內分泌：病人常可注意到月經來前病灶惡化。</w:t>
      </w:r>
    </w:p>
    <w:p w:rsidR="00E01E6D" w:rsidRDefault="00405280">
      <w:pPr>
        <w:pStyle w:val="ad"/>
        <w:widowControl/>
        <w:numPr>
          <w:ilvl w:val="0"/>
          <w:numId w:val="3"/>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食物：如花生、巧克力、油炸食物對某些病人有惡化影響。</w:t>
      </w:r>
    </w:p>
    <w:p w:rsidR="00E01E6D" w:rsidRDefault="00405280">
      <w:pPr>
        <w:pStyle w:val="ad"/>
        <w:widowControl/>
        <w:numPr>
          <w:ilvl w:val="0"/>
          <w:numId w:val="3"/>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情緒：如緊張、焦慮、睡眠不足。</w:t>
      </w:r>
    </w:p>
    <w:p w:rsidR="00E01E6D" w:rsidRDefault="00405280">
      <w:pPr>
        <w:pStyle w:val="ad"/>
        <w:widowControl/>
        <w:numPr>
          <w:ilvl w:val="0"/>
          <w:numId w:val="3"/>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氣候：日</w:t>
      </w:r>
      <w:proofErr w:type="gramStart"/>
      <w:r>
        <w:rPr>
          <w:rFonts w:ascii="微軟正黑體" w:eastAsia="微軟正黑體" w:hAnsi="微軟正黑體" w:cs="細明體"/>
          <w:sz w:val="22"/>
        </w:rPr>
        <w:t>曬</w:t>
      </w:r>
      <w:proofErr w:type="gramEnd"/>
      <w:r>
        <w:rPr>
          <w:rFonts w:ascii="微軟正黑體" w:eastAsia="微軟正黑體" w:hAnsi="微軟正黑體" w:cs="細明體"/>
          <w:sz w:val="22"/>
        </w:rPr>
        <w:t>、濕度過高有些病人會惡化。</w:t>
      </w:r>
    </w:p>
    <w:p w:rsidR="00E01E6D" w:rsidRDefault="00405280">
      <w:pPr>
        <w:pStyle w:val="ad"/>
        <w:widowControl/>
        <w:numPr>
          <w:ilvl w:val="0"/>
          <w:numId w:val="3"/>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化學藥品：如口服或外用副腎皮質荷爾蒙，某些化</w:t>
      </w:r>
      <w:proofErr w:type="gramStart"/>
      <w:r>
        <w:rPr>
          <w:rFonts w:ascii="微軟正黑體" w:eastAsia="微軟正黑體" w:hAnsi="微軟正黑體" w:cs="細明體"/>
          <w:sz w:val="22"/>
        </w:rPr>
        <w:t>粧</w:t>
      </w:r>
      <w:proofErr w:type="gramEnd"/>
      <w:r>
        <w:rPr>
          <w:rFonts w:ascii="微軟正黑體" w:eastAsia="微軟正黑體" w:hAnsi="微軟正黑體" w:cs="細明體"/>
          <w:sz w:val="22"/>
        </w:rPr>
        <w:t>品、工業用油、多氯聯苯、某些抗結核藥等，都可能引起青春痘。</w:t>
      </w:r>
    </w:p>
    <w:p w:rsidR="00E01E6D" w:rsidRDefault="00405280">
      <w:pPr>
        <w:pStyle w:val="ad"/>
        <w:widowControl/>
        <w:numPr>
          <w:ilvl w:val="0"/>
          <w:numId w:val="3"/>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遺傳因素等。</w:t>
      </w:r>
    </w:p>
    <w:p w:rsidR="00E01E6D" w:rsidRDefault="00E01E6D">
      <w:pPr>
        <w:widowControl/>
        <w:spacing w:before="120" w:line="280" w:lineRule="exact"/>
        <w:ind w:left="120"/>
        <w:rPr>
          <w:rFonts w:ascii="微軟正黑體" w:eastAsia="微軟正黑體" w:hAnsi="微軟正黑體" w:cs="細明體"/>
          <w:b/>
          <w:u w:val="single"/>
        </w:rPr>
      </w:pPr>
    </w:p>
    <w:p w:rsidR="00E01E6D" w:rsidRDefault="00405280">
      <w:pPr>
        <w:widowControl/>
        <w:spacing w:before="120" w:line="280" w:lineRule="exact"/>
        <w:rPr>
          <w:rFonts w:ascii="微軟正黑體" w:eastAsia="微軟正黑體" w:hAnsi="微軟正黑體" w:cs="細明體"/>
          <w:b/>
          <w:sz w:val="22"/>
          <w:u w:val="single"/>
        </w:rPr>
      </w:pPr>
      <w:r>
        <w:rPr>
          <w:rFonts w:ascii="微軟正黑體" w:eastAsia="微軟正黑體" w:hAnsi="微軟正黑體" w:cs="細明體"/>
          <w:b/>
          <w:u w:val="single"/>
        </w:rPr>
        <w:t>青春痘治療須知</w:t>
      </w:r>
    </w:p>
    <w:p w:rsidR="00E01E6D" w:rsidRDefault="00405280">
      <w:pPr>
        <w:pStyle w:val="ad"/>
        <w:widowControl/>
        <w:numPr>
          <w:ilvl w:val="0"/>
          <w:numId w:val="6"/>
        </w:numPr>
        <w:spacing w:before="120" w:line="280" w:lineRule="exact"/>
        <w:ind w:left="442" w:hanging="442"/>
        <w:rPr>
          <w:rFonts w:ascii="微軟正黑體" w:eastAsia="微軟正黑體" w:hAnsi="微軟正黑體" w:cs="細明體"/>
          <w:b/>
          <w:sz w:val="22"/>
        </w:rPr>
      </w:pPr>
      <w:r>
        <w:rPr>
          <w:rFonts w:ascii="微軟正黑體" w:eastAsia="微軟正黑體" w:hAnsi="微軟正黑體" w:cs="細明體"/>
          <w:b/>
          <w:sz w:val="22"/>
        </w:rPr>
        <w:t xml:space="preserve">青春痘的治療主要分為外用藥劑和口服藥 : </w:t>
      </w:r>
    </w:p>
    <w:p w:rsidR="00E01E6D" w:rsidRDefault="00405280">
      <w:pPr>
        <w:pStyle w:val="ad"/>
        <w:widowControl/>
        <w:numPr>
          <w:ilvl w:val="0"/>
          <w:numId w:val="4"/>
        </w:numPr>
        <w:spacing w:before="120" w:line="280" w:lineRule="exact"/>
        <w:ind w:left="919"/>
        <w:rPr>
          <w:rFonts w:ascii="微軟正黑體" w:eastAsia="微軟正黑體" w:hAnsi="微軟正黑體" w:cs="細明體"/>
          <w:sz w:val="22"/>
        </w:rPr>
      </w:pPr>
      <w:r>
        <w:rPr>
          <w:rFonts w:ascii="微軟正黑體" w:eastAsia="微軟正黑體" w:hAnsi="微軟正黑體" w:cs="細明體"/>
          <w:sz w:val="22"/>
        </w:rPr>
        <w:t>對於輕微的病患只要使用外用藥劑即可。</w:t>
      </w:r>
    </w:p>
    <w:p w:rsidR="00E01E6D" w:rsidRDefault="00405280">
      <w:pPr>
        <w:pStyle w:val="ad"/>
        <w:widowControl/>
        <w:numPr>
          <w:ilvl w:val="0"/>
          <w:numId w:val="4"/>
        </w:numPr>
        <w:spacing w:before="120" w:line="280" w:lineRule="exact"/>
        <w:ind w:left="919"/>
        <w:rPr>
          <w:rFonts w:ascii="微軟正黑體" w:eastAsia="微軟正黑體" w:hAnsi="微軟正黑體" w:cs="細明體"/>
          <w:sz w:val="22"/>
        </w:rPr>
      </w:pPr>
      <w:r>
        <w:rPr>
          <w:rFonts w:ascii="微軟正黑體" w:eastAsia="微軟正黑體" w:hAnsi="微軟正黑體" w:cs="細明體"/>
          <w:sz w:val="22"/>
        </w:rPr>
        <w:t>對於中等嚴重度以上的患者則須同時給予外用藥及口服藥，一般口服藥的治療療程視病灶嚴重度需數</w:t>
      </w:r>
      <w:proofErr w:type="gramStart"/>
      <w:r>
        <w:rPr>
          <w:rFonts w:ascii="微軟正黑體" w:eastAsia="微軟正黑體" w:hAnsi="微軟正黑體" w:cs="細明體"/>
          <w:sz w:val="22"/>
        </w:rPr>
        <w:t>週</w:t>
      </w:r>
      <w:proofErr w:type="gramEnd"/>
      <w:r>
        <w:rPr>
          <w:rFonts w:ascii="微軟正黑體" w:eastAsia="微軟正黑體" w:hAnsi="微軟正黑體" w:cs="細明體"/>
          <w:sz w:val="22"/>
        </w:rPr>
        <w:t>至半年的時間。</w:t>
      </w:r>
    </w:p>
    <w:p w:rsidR="00E01E6D" w:rsidRDefault="00405280">
      <w:pPr>
        <w:pStyle w:val="ad"/>
        <w:widowControl/>
        <w:numPr>
          <w:ilvl w:val="0"/>
          <w:numId w:val="13"/>
        </w:numPr>
        <w:spacing w:before="120" w:line="280" w:lineRule="exact"/>
        <w:ind w:left="960"/>
        <w:rPr>
          <w:rFonts w:ascii="微軟正黑體" w:eastAsia="微軟正黑體" w:hAnsi="微軟正黑體" w:cs="細明體"/>
          <w:sz w:val="22"/>
        </w:rPr>
      </w:pPr>
      <w:r>
        <w:rPr>
          <w:rFonts w:ascii="微軟正黑體" w:eastAsia="微軟正黑體" w:hAnsi="微軟正黑體" w:cs="細明體"/>
          <w:sz w:val="22"/>
        </w:rPr>
        <w:lastRenderedPageBreak/>
        <w:t>您應該了解青春痘對於治療的反應是緩慢的，最初一個月可能還沒有顯著的進步，但半年後大部份的病人可有顯著的改善，在治療期間須耐心的依醫師指示用藥。大多數的人都有長青春痘的經驗，青春痘程度有輕微、有嚴重，不可掉以輕心，順其自然，以致造成滿臉疤痕。我們建議如有青春痘的問題須請教醫師給予指導及治療。畢竟愛美是人的天性，青春痘經由適當的治療，可將後遺症減輕到最低，愈早治療效果愈好。</w:t>
      </w:r>
    </w:p>
    <w:p w:rsidR="00E01E6D" w:rsidRDefault="00405280">
      <w:pPr>
        <w:pStyle w:val="ad"/>
        <w:widowControl/>
        <w:numPr>
          <w:ilvl w:val="0"/>
          <w:numId w:val="13"/>
        </w:numPr>
        <w:spacing w:before="120" w:line="280" w:lineRule="exact"/>
        <w:ind w:left="960"/>
        <w:rPr>
          <w:rFonts w:ascii="微軟正黑體" w:eastAsia="微軟正黑體" w:hAnsi="微軟正黑體" w:cs="細明體"/>
          <w:sz w:val="22"/>
        </w:rPr>
      </w:pPr>
      <w:r>
        <w:rPr>
          <w:rFonts w:ascii="微軟正黑體" w:eastAsia="微軟正黑體" w:hAnsi="微軟正黑體" w:cs="細明體"/>
          <w:sz w:val="22"/>
        </w:rPr>
        <w:t>只要你開始治療，我們確信你的青春痘一定有所改善，但也請你記住，青春痘的治療反應是很緩慢的，輕度的青春痘會在數</w:t>
      </w:r>
      <w:proofErr w:type="gramStart"/>
      <w:r>
        <w:rPr>
          <w:rFonts w:ascii="微軟正黑體" w:eastAsia="微軟正黑體" w:hAnsi="微軟正黑體" w:cs="細明體"/>
          <w:sz w:val="22"/>
        </w:rPr>
        <w:t>週</w:t>
      </w:r>
      <w:proofErr w:type="gramEnd"/>
      <w:r>
        <w:rPr>
          <w:rFonts w:ascii="微軟正黑體" w:eastAsia="微軟正黑體" w:hAnsi="微軟正黑體" w:cs="細明體"/>
          <w:sz w:val="22"/>
        </w:rPr>
        <w:t>內改善，中度的青春痘須要1至3個月的時間，嚴重的青春痘則須4至6個月的治療時間，所以必須定期回來複診。</w:t>
      </w:r>
    </w:p>
    <w:p w:rsidR="00E01E6D" w:rsidRDefault="00405280">
      <w:pPr>
        <w:pStyle w:val="ad"/>
        <w:widowControl/>
        <w:numPr>
          <w:ilvl w:val="0"/>
          <w:numId w:val="13"/>
        </w:numPr>
        <w:spacing w:before="120" w:line="280" w:lineRule="exact"/>
        <w:ind w:left="960"/>
        <w:rPr>
          <w:rFonts w:ascii="微軟正黑體" w:eastAsia="微軟正黑體" w:hAnsi="微軟正黑體" w:cs="細明體"/>
          <w:sz w:val="22"/>
        </w:rPr>
      </w:pPr>
      <w:r>
        <w:rPr>
          <w:rFonts w:ascii="微軟正黑體" w:eastAsia="微軟正黑體" w:hAnsi="微軟正黑體" w:cs="細明體"/>
          <w:sz w:val="22"/>
        </w:rPr>
        <w:t>青春痘經治療改善後仍可能因沒有注意飲食習慣或生活習慣而復發，此時須要再一個療程的治療。由於輕度的青春痘治療復原較快，因此早期治療效果較快也較好。</w:t>
      </w:r>
    </w:p>
    <w:p w:rsidR="00E01E6D" w:rsidRDefault="00405280">
      <w:pPr>
        <w:pStyle w:val="ad"/>
        <w:widowControl/>
        <w:numPr>
          <w:ilvl w:val="0"/>
          <w:numId w:val="6"/>
        </w:numPr>
        <w:spacing w:before="120" w:line="280" w:lineRule="exact"/>
        <w:ind w:left="442" w:hanging="442"/>
        <w:rPr>
          <w:rFonts w:ascii="微軟正黑體" w:eastAsia="微軟正黑體" w:hAnsi="微軟正黑體" w:cs="細明體"/>
          <w:b/>
          <w:sz w:val="22"/>
        </w:rPr>
      </w:pPr>
      <w:r>
        <w:rPr>
          <w:rFonts w:ascii="微軟正黑體" w:eastAsia="微軟正黑體" w:hAnsi="微軟正黑體" w:cs="細明體"/>
          <w:b/>
          <w:sz w:val="22"/>
        </w:rPr>
        <w:t>口服藥物須知：</w:t>
      </w:r>
    </w:p>
    <w:p w:rsidR="00E01E6D" w:rsidRDefault="00405280">
      <w:pPr>
        <w:pStyle w:val="ad"/>
        <w:widowControl/>
        <w:numPr>
          <w:ilvl w:val="0"/>
          <w:numId w:val="5"/>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有些藥須在飯前半小時服用，請照指示服用，服用時可給予少許的水，</w:t>
      </w:r>
      <w:proofErr w:type="gramStart"/>
      <w:r>
        <w:rPr>
          <w:rFonts w:ascii="微軟正黑體" w:eastAsia="微軟正黑體" w:hAnsi="微軟正黑體" w:cs="細明體"/>
          <w:sz w:val="22"/>
        </w:rPr>
        <w:t>但勿和</w:t>
      </w:r>
      <w:proofErr w:type="gramEnd"/>
      <w:r>
        <w:rPr>
          <w:rFonts w:ascii="微軟正黑體" w:eastAsia="微軟正黑體" w:hAnsi="微軟正黑體" w:cs="細明體"/>
          <w:sz w:val="22"/>
        </w:rPr>
        <w:t>牛奶及胃藥一起服用。若飯前忘記服用，可改為飯後1個半小時後服用。</w:t>
      </w:r>
    </w:p>
    <w:p w:rsidR="00E01E6D" w:rsidRDefault="00405280">
      <w:pPr>
        <w:pStyle w:val="ad"/>
        <w:widowControl/>
        <w:numPr>
          <w:ilvl w:val="0"/>
          <w:numId w:val="5"/>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如果您的口服藥為一天四次，當忘記服用藥物時，請在下一次服用加倍藥量，以維持一天之固定用量。</w:t>
      </w:r>
    </w:p>
    <w:p w:rsidR="00E01E6D" w:rsidRDefault="00405280">
      <w:pPr>
        <w:pStyle w:val="ad"/>
        <w:widowControl/>
        <w:numPr>
          <w:ilvl w:val="0"/>
          <w:numId w:val="5"/>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如果您有藥物過敏病史，或服藥後有不適，一定要及早通知您的醫師。</w:t>
      </w:r>
    </w:p>
    <w:p w:rsidR="00E01E6D" w:rsidRDefault="00405280">
      <w:pPr>
        <w:pStyle w:val="ad"/>
        <w:widowControl/>
        <w:numPr>
          <w:ilvl w:val="0"/>
          <w:numId w:val="6"/>
        </w:numPr>
        <w:spacing w:before="120" w:line="280" w:lineRule="exact"/>
        <w:ind w:left="442" w:hanging="442"/>
        <w:rPr>
          <w:rFonts w:ascii="微軟正黑體" w:eastAsia="微軟正黑體" w:hAnsi="微軟正黑體" w:cs="細明體"/>
          <w:b/>
          <w:sz w:val="22"/>
        </w:rPr>
      </w:pPr>
      <w:r>
        <w:rPr>
          <w:rFonts w:ascii="微軟正黑體" w:eastAsia="微軟正黑體" w:hAnsi="微軟正黑體" w:cs="細明體"/>
          <w:b/>
          <w:sz w:val="22"/>
        </w:rPr>
        <w:t>局部外用藥物使用須知：</w:t>
      </w:r>
    </w:p>
    <w:p w:rsidR="00E01E6D" w:rsidRDefault="00405280">
      <w:pPr>
        <w:pStyle w:val="ad"/>
        <w:widowControl/>
        <w:numPr>
          <w:ilvl w:val="0"/>
          <w:numId w:val="14"/>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不同程度或不同表現方式的青春痘，其所適用之外用藥不同，對於粉刺、</w:t>
      </w:r>
      <w:proofErr w:type="gramStart"/>
      <w:r>
        <w:rPr>
          <w:rFonts w:ascii="微軟正黑體" w:eastAsia="微軟正黑體" w:hAnsi="微軟正黑體" w:cs="細明體"/>
          <w:sz w:val="22"/>
        </w:rPr>
        <w:t>發炎性紅疹</w:t>
      </w:r>
      <w:proofErr w:type="gramEnd"/>
      <w:r>
        <w:rPr>
          <w:rFonts w:ascii="微軟正黑體" w:eastAsia="微軟正黑體" w:hAnsi="微軟正黑體" w:cs="細明體"/>
          <w:sz w:val="22"/>
        </w:rPr>
        <w:t>、</w:t>
      </w:r>
      <w:proofErr w:type="gramStart"/>
      <w:r>
        <w:rPr>
          <w:rFonts w:ascii="微軟正黑體" w:eastAsia="微軟正黑體" w:hAnsi="微軟正黑體" w:cs="細明體"/>
          <w:sz w:val="22"/>
        </w:rPr>
        <w:t>膿泡</w:t>
      </w:r>
      <w:proofErr w:type="gramEnd"/>
      <w:r>
        <w:rPr>
          <w:rFonts w:ascii="微軟正黑體" w:eastAsia="微軟正黑體" w:hAnsi="微軟正黑體" w:cs="細明體"/>
          <w:sz w:val="22"/>
        </w:rPr>
        <w:t>、</w:t>
      </w:r>
      <w:proofErr w:type="gramStart"/>
      <w:r>
        <w:rPr>
          <w:rFonts w:ascii="微軟正黑體" w:eastAsia="微軟正黑體" w:hAnsi="微軟正黑體" w:cs="細明體"/>
          <w:sz w:val="22"/>
        </w:rPr>
        <w:t>囊腫及色素</w:t>
      </w:r>
      <w:proofErr w:type="gramEnd"/>
      <w:r>
        <w:rPr>
          <w:rFonts w:ascii="微軟正黑體" w:eastAsia="微軟正黑體" w:hAnsi="微軟正黑體" w:cs="細明體"/>
          <w:sz w:val="22"/>
        </w:rPr>
        <w:t>沉澱疤痕、凹陷</w:t>
      </w:r>
      <w:proofErr w:type="gramStart"/>
      <w:r>
        <w:rPr>
          <w:rFonts w:ascii="微軟正黑體" w:eastAsia="微軟正黑體" w:hAnsi="微軟正黑體" w:cs="細明體"/>
          <w:sz w:val="22"/>
        </w:rPr>
        <w:t>疤痕均有不同</w:t>
      </w:r>
      <w:proofErr w:type="gramEnd"/>
      <w:r>
        <w:rPr>
          <w:rFonts w:ascii="微軟正黑體" w:eastAsia="微軟正黑體" w:hAnsi="微軟正黑體" w:cs="細明體"/>
          <w:sz w:val="22"/>
        </w:rPr>
        <w:t>的治療外用藥，請依照醫師指示使用。不要隨意試用或共用他人的外用藥物，以免引起後遺症。</w:t>
      </w:r>
    </w:p>
    <w:p w:rsidR="00E01E6D" w:rsidRDefault="00405280">
      <w:pPr>
        <w:pStyle w:val="ad"/>
        <w:widowControl/>
        <w:numPr>
          <w:ilvl w:val="0"/>
          <w:numId w:val="14"/>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有時外用藥擦後會發生微紅或脫皮現象，如果這種現象太厲害，就必須停用 1~2 天，然後再從某一小部位重新擦起，</w:t>
      </w:r>
      <w:proofErr w:type="gramStart"/>
      <w:r>
        <w:rPr>
          <w:rFonts w:ascii="微軟正黑體" w:eastAsia="微軟正黑體" w:hAnsi="微軟正黑體" w:cs="細明體"/>
          <w:sz w:val="22"/>
        </w:rPr>
        <w:t>每兩天擦一次</w:t>
      </w:r>
      <w:proofErr w:type="gramEnd"/>
      <w:r>
        <w:rPr>
          <w:rFonts w:ascii="微軟正黑體" w:eastAsia="微軟正黑體" w:hAnsi="微軟正黑體" w:cs="細明體"/>
          <w:sz w:val="22"/>
        </w:rPr>
        <w:t>，如此使用，若沒問題，則可在一星期後增加使用部位，直到每</w:t>
      </w:r>
      <w:proofErr w:type="gramStart"/>
      <w:r>
        <w:rPr>
          <w:rFonts w:ascii="微軟正黑體" w:eastAsia="微軟正黑體" w:hAnsi="微軟正黑體" w:cs="細明體"/>
          <w:sz w:val="22"/>
        </w:rPr>
        <w:t>個</w:t>
      </w:r>
      <w:proofErr w:type="gramEnd"/>
      <w:r>
        <w:rPr>
          <w:rFonts w:ascii="微軟正黑體" w:eastAsia="微軟正黑體" w:hAnsi="微軟正黑體" w:cs="細明體"/>
          <w:sz w:val="22"/>
        </w:rPr>
        <w:t>病灶</w:t>
      </w:r>
      <w:proofErr w:type="gramStart"/>
      <w:r>
        <w:rPr>
          <w:rFonts w:ascii="微軟正黑體" w:eastAsia="微軟正黑體" w:hAnsi="微軟正黑體" w:cs="細明體"/>
          <w:sz w:val="22"/>
        </w:rPr>
        <w:t>處均有擦</w:t>
      </w:r>
      <w:proofErr w:type="gramEnd"/>
      <w:r>
        <w:rPr>
          <w:rFonts w:ascii="微軟正黑體" w:eastAsia="微軟正黑體" w:hAnsi="微軟正黑體" w:cs="細明體"/>
          <w:sz w:val="22"/>
        </w:rPr>
        <w:t>藥，然後再改成每天使用，如果又發生同樣過敏刺激的情況，可照前述的方法調整使用次數及部位，一般療效佳的青春痘外用藥常見產生微紅、脫皮現象。</w:t>
      </w:r>
    </w:p>
    <w:p w:rsidR="00E01E6D" w:rsidRDefault="00E01E6D">
      <w:pPr>
        <w:widowControl/>
        <w:spacing w:before="120" w:line="280" w:lineRule="exact"/>
        <w:rPr>
          <w:rFonts w:ascii="微軟正黑體" w:eastAsia="微軟正黑體" w:hAnsi="微軟正黑體" w:cs="細明體"/>
          <w:b/>
          <w:u w:val="single"/>
        </w:rPr>
      </w:pPr>
    </w:p>
    <w:p w:rsidR="00E01E6D" w:rsidRDefault="00405280">
      <w:pPr>
        <w:widowControl/>
        <w:spacing w:before="120" w:line="280" w:lineRule="exact"/>
        <w:rPr>
          <w:rFonts w:ascii="微軟正黑體" w:eastAsia="微軟正黑體" w:hAnsi="微軟正黑體" w:cs="細明體"/>
          <w:b/>
          <w:sz w:val="22"/>
          <w:u w:val="single"/>
        </w:rPr>
      </w:pPr>
      <w:r>
        <w:rPr>
          <w:rFonts w:ascii="微軟正黑體" w:eastAsia="微軟正黑體" w:hAnsi="微軟正黑體" w:cs="細明體"/>
          <w:b/>
          <w:u w:val="single"/>
        </w:rPr>
        <w:t>青春痘護理注意事項</w:t>
      </w:r>
    </w:p>
    <w:p w:rsidR="00E01E6D" w:rsidRDefault="00405280">
      <w:pPr>
        <w:pStyle w:val="ad"/>
        <w:widowControl/>
        <w:numPr>
          <w:ilvl w:val="0"/>
          <w:numId w:val="7"/>
        </w:numPr>
        <w:spacing w:before="120" w:line="280" w:lineRule="exact"/>
        <w:rPr>
          <w:rFonts w:ascii="微軟正黑體" w:eastAsia="微軟正黑體" w:hAnsi="微軟正黑體" w:cs="細明體"/>
          <w:b/>
          <w:sz w:val="22"/>
        </w:rPr>
      </w:pPr>
      <w:r>
        <w:rPr>
          <w:rFonts w:ascii="微軟正黑體" w:eastAsia="微軟正黑體" w:hAnsi="微軟正黑體" w:cs="細明體"/>
          <w:b/>
          <w:sz w:val="22"/>
        </w:rPr>
        <w:t>不要熬夜：</w:t>
      </w:r>
    </w:p>
    <w:p w:rsidR="00E01E6D" w:rsidRDefault="00405280">
      <w:pPr>
        <w:widowControl/>
        <w:spacing w:before="120" w:line="280" w:lineRule="exact"/>
        <w:ind w:left="480"/>
        <w:rPr>
          <w:rFonts w:ascii="微軟正黑體" w:eastAsia="微軟正黑體" w:hAnsi="微軟正黑體" w:cs="細明體"/>
          <w:sz w:val="22"/>
        </w:rPr>
      </w:pPr>
      <w:r>
        <w:rPr>
          <w:rFonts w:ascii="微軟正黑體" w:eastAsia="微軟正黑體" w:hAnsi="微軟正黑體" w:cs="細明體"/>
          <w:sz w:val="22"/>
        </w:rPr>
        <w:t>注意睡眠充足，生活起居不正常或熬夜易使青春痘惡化，儘量保持心情愉快，避免焦慮</w:t>
      </w:r>
      <w:proofErr w:type="gramStart"/>
      <w:r>
        <w:rPr>
          <w:rFonts w:ascii="微軟正黑體" w:eastAsia="微軟正黑體" w:hAnsi="微軟正黑體" w:cs="細明體"/>
          <w:sz w:val="22"/>
        </w:rPr>
        <w:t>煩燥</w:t>
      </w:r>
      <w:proofErr w:type="gramEnd"/>
      <w:r>
        <w:rPr>
          <w:rFonts w:ascii="微軟正黑體" w:eastAsia="微軟正黑體" w:hAnsi="微軟正黑體" w:cs="細明體"/>
          <w:sz w:val="22"/>
        </w:rPr>
        <w:t>。</w:t>
      </w:r>
    </w:p>
    <w:p w:rsidR="00E01E6D" w:rsidRDefault="00405280">
      <w:pPr>
        <w:pStyle w:val="ad"/>
        <w:widowControl/>
        <w:numPr>
          <w:ilvl w:val="0"/>
          <w:numId w:val="7"/>
        </w:numPr>
        <w:spacing w:before="120" w:line="280" w:lineRule="exact"/>
        <w:rPr>
          <w:rFonts w:ascii="微軟正黑體" w:eastAsia="微軟正黑體" w:hAnsi="微軟正黑體" w:cs="細明體"/>
          <w:b/>
          <w:sz w:val="22"/>
        </w:rPr>
      </w:pPr>
      <w:r>
        <w:rPr>
          <w:rFonts w:ascii="微軟正黑體" w:eastAsia="微軟正黑體" w:hAnsi="微軟正黑體" w:cs="細明體"/>
          <w:b/>
          <w:sz w:val="22"/>
        </w:rPr>
        <w:t xml:space="preserve">如何使用肥皂？ </w:t>
      </w:r>
    </w:p>
    <w:p w:rsidR="00E01E6D" w:rsidRDefault="00405280">
      <w:pPr>
        <w:widowControl/>
        <w:spacing w:before="120" w:line="280" w:lineRule="exact"/>
        <w:ind w:left="480"/>
        <w:rPr>
          <w:rFonts w:ascii="微軟正黑體" w:eastAsia="微軟正黑體" w:hAnsi="微軟正黑體" w:cs="細明體"/>
          <w:sz w:val="22"/>
        </w:rPr>
      </w:pPr>
      <w:r>
        <w:rPr>
          <w:rFonts w:ascii="微軟正黑體" w:eastAsia="微軟正黑體" w:hAnsi="微軟正黑體" w:cs="細明體"/>
          <w:sz w:val="22"/>
        </w:rPr>
        <w:t>每天以中性肥皂及溫水洗臉 2 至 3 次，在治療中並不須要買特別的藥皂洗臉。比較嚴重的情況，請依照醫師指示使用醫院清潔皮膚的藥水洗濯患部。此外應減少皮膚刺激，</w:t>
      </w:r>
      <w:proofErr w:type="gramStart"/>
      <w:r>
        <w:rPr>
          <w:rFonts w:ascii="微軟正黑體" w:eastAsia="微軟正黑體" w:hAnsi="微軟正黑體" w:cs="細明體"/>
          <w:sz w:val="22"/>
        </w:rPr>
        <w:t>不要用磨砂</w:t>
      </w:r>
      <w:proofErr w:type="gramEnd"/>
      <w:r>
        <w:rPr>
          <w:rFonts w:ascii="微軟正黑體" w:eastAsia="微軟正黑體" w:hAnsi="微軟正黑體" w:cs="細明體"/>
          <w:sz w:val="22"/>
        </w:rPr>
        <w:t>膏之</w:t>
      </w:r>
      <w:proofErr w:type="gramStart"/>
      <w:r>
        <w:rPr>
          <w:rFonts w:ascii="微軟正黑體" w:eastAsia="微軟正黑體" w:hAnsi="微軟正黑體" w:cs="細明體"/>
          <w:sz w:val="22"/>
        </w:rPr>
        <w:t>粗質洗面劑</w:t>
      </w:r>
      <w:proofErr w:type="gramEnd"/>
      <w:r>
        <w:rPr>
          <w:rFonts w:ascii="微軟正黑體" w:eastAsia="微軟正黑體" w:hAnsi="微軟正黑體" w:cs="細明體"/>
          <w:sz w:val="22"/>
        </w:rPr>
        <w:t>來洗患部，或過度按摩皮膚，以避免惡化。</w:t>
      </w:r>
    </w:p>
    <w:p w:rsidR="00E01E6D" w:rsidRDefault="00405280">
      <w:pPr>
        <w:pStyle w:val="ad"/>
        <w:widowControl/>
        <w:numPr>
          <w:ilvl w:val="0"/>
          <w:numId w:val="7"/>
        </w:numPr>
        <w:spacing w:before="120" w:line="280" w:lineRule="exact"/>
        <w:rPr>
          <w:rFonts w:ascii="微軟正黑體" w:eastAsia="微軟正黑體" w:hAnsi="微軟正黑體" w:cs="細明體"/>
          <w:b/>
          <w:sz w:val="22"/>
        </w:rPr>
      </w:pPr>
      <w:r>
        <w:rPr>
          <w:rFonts w:ascii="微軟正黑體" w:eastAsia="微軟正黑體" w:hAnsi="微軟正黑體" w:cs="細明體"/>
          <w:b/>
          <w:sz w:val="22"/>
        </w:rPr>
        <w:t>青春痘</w:t>
      </w:r>
      <w:proofErr w:type="gramStart"/>
      <w:r>
        <w:rPr>
          <w:rFonts w:ascii="微軟正黑體" w:eastAsia="微軟正黑體" w:hAnsi="微軟正黑體" w:cs="細明體"/>
          <w:b/>
          <w:sz w:val="22"/>
        </w:rPr>
        <w:t>可以擠嗎</w:t>
      </w:r>
      <w:proofErr w:type="gramEnd"/>
      <w:r>
        <w:rPr>
          <w:rFonts w:ascii="微軟正黑體" w:eastAsia="微軟正黑體" w:hAnsi="微軟正黑體" w:cs="細明體"/>
          <w:b/>
          <w:sz w:val="22"/>
        </w:rPr>
        <w:t xml:space="preserve">？ </w:t>
      </w:r>
    </w:p>
    <w:p w:rsidR="00E01E6D" w:rsidRDefault="00405280">
      <w:pPr>
        <w:widowControl/>
        <w:spacing w:before="120" w:line="280" w:lineRule="exact"/>
        <w:ind w:left="480"/>
        <w:rPr>
          <w:rFonts w:ascii="微軟正黑體" w:eastAsia="微軟正黑體" w:hAnsi="微軟正黑體" w:cs="細明體"/>
          <w:sz w:val="22"/>
        </w:rPr>
      </w:pPr>
      <w:r>
        <w:rPr>
          <w:rFonts w:ascii="微軟正黑體" w:eastAsia="微軟正黑體" w:hAnsi="微軟正黑體" w:cs="細明體"/>
          <w:sz w:val="22"/>
        </w:rPr>
        <w:t>有一些黑頭粉刺及化膿性青春痘可以經由訓練過的醫護人員在消毒完全下清理。在家中則最好不要擠青春痘；因為手指本身帶有眼睛看不見的細菌容易引起感染，而且嚴重的感染會造成</w:t>
      </w:r>
      <w:proofErr w:type="gramStart"/>
      <w:r>
        <w:rPr>
          <w:rFonts w:ascii="微軟正黑體" w:eastAsia="微軟正黑體" w:hAnsi="微軟正黑體" w:cs="細明體"/>
          <w:sz w:val="22"/>
        </w:rPr>
        <w:t>疔</w:t>
      </w:r>
      <w:proofErr w:type="gramEnd"/>
      <w:r>
        <w:rPr>
          <w:rFonts w:ascii="微軟正黑體" w:eastAsia="微軟正黑體" w:hAnsi="微軟正黑體" w:cs="細明體"/>
          <w:sz w:val="22"/>
        </w:rPr>
        <w:t>、瘡、甚至蜂窩組織炎，並使皮膚痊癒後，留下大大小小的瘢痕。</w:t>
      </w:r>
    </w:p>
    <w:p w:rsidR="00E01E6D" w:rsidRDefault="00405280">
      <w:pPr>
        <w:pStyle w:val="ad"/>
        <w:widowControl/>
        <w:numPr>
          <w:ilvl w:val="0"/>
          <w:numId w:val="7"/>
        </w:numPr>
        <w:spacing w:before="120" w:line="280" w:lineRule="exact"/>
        <w:rPr>
          <w:rFonts w:ascii="微軟正黑體" w:eastAsia="微軟正黑體" w:hAnsi="微軟正黑體" w:cs="細明體"/>
          <w:b/>
          <w:sz w:val="22"/>
        </w:rPr>
      </w:pPr>
      <w:r>
        <w:rPr>
          <w:rFonts w:ascii="微軟正黑體" w:eastAsia="微軟正黑體" w:hAnsi="微軟正黑體" w:cs="細明體"/>
          <w:b/>
          <w:sz w:val="22"/>
        </w:rPr>
        <w:t>飲食上要減少多餘熱量的攝取，儘量少吃下列食品：</w:t>
      </w:r>
    </w:p>
    <w:p w:rsidR="00E01E6D" w:rsidRDefault="00405280">
      <w:pPr>
        <w:pStyle w:val="ad"/>
        <w:widowControl/>
        <w:numPr>
          <w:ilvl w:val="0"/>
          <w:numId w:val="8"/>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油炸食物、肥肉、動物的皮。</w:t>
      </w:r>
    </w:p>
    <w:p w:rsidR="00E01E6D" w:rsidRDefault="00405280">
      <w:pPr>
        <w:pStyle w:val="ad"/>
        <w:widowControl/>
        <w:numPr>
          <w:ilvl w:val="0"/>
          <w:numId w:val="8"/>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 xml:space="preserve">太甜的食物：如糖果、巧克力、冰淇淋、可樂、可可、咖啡 等。 </w:t>
      </w:r>
    </w:p>
    <w:p w:rsidR="00E01E6D" w:rsidRDefault="00405280">
      <w:pPr>
        <w:pStyle w:val="ad"/>
        <w:widowControl/>
        <w:numPr>
          <w:ilvl w:val="0"/>
          <w:numId w:val="8"/>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熱量高的食物：如堅果類(花生、瓜子、開心果、核桃)、奶油、乾酪。</w:t>
      </w:r>
    </w:p>
    <w:p w:rsidR="00E01E6D" w:rsidRDefault="00405280">
      <w:pPr>
        <w:pStyle w:val="ad"/>
        <w:widowControl/>
        <w:numPr>
          <w:ilvl w:val="0"/>
          <w:numId w:val="8"/>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辛辣食物。</w:t>
      </w:r>
    </w:p>
    <w:p w:rsidR="00E01E6D" w:rsidRDefault="00405280">
      <w:pPr>
        <w:pStyle w:val="ad"/>
        <w:widowControl/>
        <w:numPr>
          <w:ilvl w:val="0"/>
          <w:numId w:val="9"/>
        </w:numPr>
        <w:spacing w:before="120" w:line="280" w:lineRule="exact"/>
        <w:rPr>
          <w:rFonts w:ascii="微軟正黑體" w:eastAsia="微軟正黑體" w:hAnsi="微軟正黑體" w:cs="細明體"/>
          <w:b/>
          <w:sz w:val="22"/>
        </w:rPr>
      </w:pPr>
      <w:r>
        <w:rPr>
          <w:rFonts w:ascii="微軟正黑體" w:eastAsia="微軟正黑體" w:hAnsi="微軟正黑體" w:cs="細明體"/>
          <w:b/>
          <w:sz w:val="22"/>
        </w:rPr>
        <w:t>必須使用化妝品時請注意下面原則：</w:t>
      </w:r>
    </w:p>
    <w:p w:rsidR="00E01E6D" w:rsidRDefault="00405280">
      <w:pPr>
        <w:pStyle w:val="ad"/>
        <w:widowControl/>
        <w:numPr>
          <w:ilvl w:val="0"/>
          <w:numId w:val="10"/>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lastRenderedPageBreak/>
        <w:t>在病灶處擦上外用藥，和</w:t>
      </w:r>
      <w:proofErr w:type="gramStart"/>
      <w:r>
        <w:rPr>
          <w:rFonts w:ascii="微軟正黑體" w:eastAsia="微軟正黑體" w:hAnsi="微軟正黑體" w:cs="細明體"/>
          <w:sz w:val="22"/>
        </w:rPr>
        <w:t>要</w:t>
      </w:r>
      <w:proofErr w:type="gramEnd"/>
      <w:r>
        <w:rPr>
          <w:rFonts w:ascii="微軟正黑體" w:eastAsia="微軟正黑體" w:hAnsi="微軟正黑體" w:cs="細明體"/>
          <w:sz w:val="22"/>
        </w:rPr>
        <w:t>抹上化妝品的時間最好隔20～30分鐘。</w:t>
      </w:r>
    </w:p>
    <w:p w:rsidR="00E01E6D" w:rsidRDefault="00405280">
      <w:pPr>
        <w:pStyle w:val="ad"/>
        <w:widowControl/>
        <w:numPr>
          <w:ilvl w:val="0"/>
          <w:numId w:val="10"/>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因為你已接受足夠的治療，所以沒有必要</w:t>
      </w:r>
      <w:proofErr w:type="gramStart"/>
      <w:r>
        <w:rPr>
          <w:rFonts w:ascii="微軟正黑體" w:eastAsia="微軟正黑體" w:hAnsi="微軟正黑體" w:cs="細明體"/>
          <w:sz w:val="22"/>
        </w:rPr>
        <w:t>再買含藥性</w:t>
      </w:r>
      <w:proofErr w:type="gramEnd"/>
      <w:r>
        <w:rPr>
          <w:rFonts w:ascii="微軟正黑體" w:eastAsia="微軟正黑體" w:hAnsi="微軟正黑體" w:cs="細明體"/>
          <w:sz w:val="22"/>
        </w:rPr>
        <w:t>的化妝品，因它不會提供額外的療效。</w:t>
      </w:r>
    </w:p>
    <w:p w:rsidR="00E01E6D" w:rsidRDefault="00405280">
      <w:pPr>
        <w:pStyle w:val="ad"/>
        <w:widowControl/>
        <w:numPr>
          <w:ilvl w:val="0"/>
          <w:numId w:val="10"/>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最好是淡妝，而且不要使用油性的化妝品與保養品。下班後儘早卸妝。</w:t>
      </w:r>
    </w:p>
    <w:p w:rsidR="00E01E6D" w:rsidRDefault="00405280">
      <w:pPr>
        <w:pStyle w:val="ad"/>
        <w:widowControl/>
        <w:numPr>
          <w:ilvl w:val="0"/>
          <w:numId w:val="10"/>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如果青春痘長期不</w:t>
      </w:r>
      <w:proofErr w:type="gramStart"/>
      <w:r>
        <w:rPr>
          <w:rFonts w:ascii="微軟正黑體" w:eastAsia="微軟正黑體" w:hAnsi="微軟正黑體" w:cs="細明體"/>
          <w:sz w:val="22"/>
        </w:rPr>
        <w:t>癒</w:t>
      </w:r>
      <w:proofErr w:type="gramEnd"/>
      <w:r>
        <w:rPr>
          <w:rFonts w:ascii="微軟正黑體" w:eastAsia="微軟正黑體" w:hAnsi="微軟正黑體" w:cs="細明體"/>
          <w:sz w:val="22"/>
        </w:rPr>
        <w:t>，應停止所有的化妝品或面霜，因為它們很容易堵塞毛細孔而引起更多的青春痘。</w:t>
      </w:r>
    </w:p>
    <w:p w:rsidR="00E01E6D" w:rsidRDefault="00405280">
      <w:pPr>
        <w:pStyle w:val="ad"/>
        <w:widowControl/>
        <w:numPr>
          <w:ilvl w:val="0"/>
          <w:numId w:val="11"/>
        </w:numPr>
        <w:spacing w:before="120" w:line="280" w:lineRule="exact"/>
        <w:rPr>
          <w:rFonts w:ascii="微軟正黑體" w:eastAsia="微軟正黑體" w:hAnsi="微軟正黑體" w:cs="細明體"/>
          <w:b/>
          <w:sz w:val="22"/>
        </w:rPr>
      </w:pPr>
      <w:r>
        <w:rPr>
          <w:rFonts w:ascii="微軟正黑體" w:eastAsia="微軟正黑體" w:hAnsi="微軟正黑體" w:cs="細明體"/>
          <w:b/>
          <w:sz w:val="22"/>
        </w:rPr>
        <w:t>內分泌系統的影響：</w:t>
      </w:r>
    </w:p>
    <w:p w:rsidR="00E01E6D" w:rsidRDefault="00405280">
      <w:pPr>
        <w:pStyle w:val="ad"/>
        <w:widowControl/>
        <w:numPr>
          <w:ilvl w:val="0"/>
          <w:numId w:val="12"/>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女性患者若有生理期不規則的情形，須告知妳的醫師，或請婦產科醫師診察。</w:t>
      </w:r>
    </w:p>
    <w:p w:rsidR="00E01E6D" w:rsidRDefault="00405280">
      <w:pPr>
        <w:pStyle w:val="ad"/>
        <w:widowControl/>
        <w:numPr>
          <w:ilvl w:val="0"/>
          <w:numId w:val="12"/>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有些患者若有嚴重的青春痘合併身體毛髮生長過盛，可能有內分泌系統的問題，須告知你(妳)的醫師。</w:t>
      </w:r>
    </w:p>
    <w:p w:rsidR="00E01E6D" w:rsidRDefault="00405280">
      <w:pPr>
        <w:pStyle w:val="ad"/>
        <w:widowControl/>
        <w:numPr>
          <w:ilvl w:val="0"/>
          <w:numId w:val="12"/>
        </w:numPr>
        <w:spacing w:before="120" w:line="280" w:lineRule="exact"/>
        <w:rPr>
          <w:rFonts w:ascii="微軟正黑體" w:eastAsia="微軟正黑體" w:hAnsi="微軟正黑體" w:cs="細明體"/>
          <w:sz w:val="22"/>
        </w:rPr>
      </w:pPr>
      <w:r>
        <w:rPr>
          <w:rFonts w:ascii="微軟正黑體" w:eastAsia="微軟正黑體" w:hAnsi="微軟正黑體" w:cs="細明體"/>
          <w:sz w:val="22"/>
        </w:rPr>
        <w:t>不正常的睡眠習慣、熬夜、過大的考試壓力或工作</w:t>
      </w:r>
      <w:proofErr w:type="gramStart"/>
      <w:r>
        <w:rPr>
          <w:rFonts w:ascii="微軟正黑體" w:eastAsia="微軟正黑體" w:hAnsi="微軟正黑體" w:cs="細明體"/>
          <w:sz w:val="22"/>
        </w:rPr>
        <w:t>壓力均會影響</w:t>
      </w:r>
      <w:proofErr w:type="gramEnd"/>
      <w:r>
        <w:rPr>
          <w:rFonts w:ascii="微軟正黑體" w:eastAsia="微軟正黑體" w:hAnsi="微軟正黑體" w:cs="細明體"/>
          <w:sz w:val="22"/>
        </w:rPr>
        <w:t>內分泌系統，而使青春痘惡化。</w:t>
      </w:r>
    </w:p>
    <w:p w:rsidR="00E01E6D" w:rsidRDefault="00E01E6D">
      <w:pPr>
        <w:widowControl/>
        <w:spacing w:before="120" w:line="280" w:lineRule="exact"/>
        <w:ind w:left="120"/>
        <w:rPr>
          <w:rFonts w:ascii="微軟正黑體" w:eastAsia="微軟正黑體" w:hAnsi="微軟正黑體" w:cs="細明體"/>
          <w:sz w:val="22"/>
        </w:rPr>
      </w:pPr>
    </w:p>
    <w:p w:rsidR="00E01E6D" w:rsidRDefault="00405280">
      <w:pPr>
        <w:pStyle w:val="ad"/>
        <w:numPr>
          <w:ilvl w:val="0"/>
          <w:numId w:val="1"/>
        </w:numPr>
        <w:spacing w:before="120" w:line="280" w:lineRule="exact"/>
        <w:ind w:left="402" w:hanging="402"/>
        <w:jc w:val="right"/>
      </w:pPr>
      <w:r>
        <w:rPr>
          <w:rFonts w:ascii="新細明體" w:hAnsi="新細明體" w:cs="細明體"/>
          <w:color w:val="2254A6" w:themeColor="accent1"/>
          <w:sz w:val="20"/>
          <w:szCs w:val="20"/>
        </w:rPr>
        <w:t>新竹馬偕紀念醫院，關心您的健康。</w:t>
      </w:r>
    </w:p>
    <w:sectPr w:rsidR="00E01E6D" w:rsidSect="00E01E6D">
      <w:footerReference w:type="default" r:id="rId9"/>
      <w:pgSz w:w="11906" w:h="16838"/>
      <w:pgMar w:top="720" w:right="720" w:bottom="1049" w:left="720" w:header="0" w:footer="992" w:gutter="0"/>
      <w:cols w:space="720"/>
      <w:formProt w:val="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091" w:rsidRDefault="00D10091" w:rsidP="00E01E6D">
      <w:r>
        <w:separator/>
      </w:r>
    </w:p>
  </w:endnote>
  <w:endnote w:type="continuationSeparator" w:id="0">
    <w:p w:rsidR="00D10091" w:rsidRDefault="00D10091" w:rsidP="00E01E6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88"/>
    <w:family w:val="swiss"/>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E6D" w:rsidRDefault="00405280">
    <w:pPr>
      <w:pStyle w:val="Footer"/>
      <w:rPr>
        <w:rFonts w:ascii="微軟正黑體" w:eastAsia="微軟正黑體" w:hAnsi="微軟正黑體" w:cstheme="majorBidi"/>
      </w:rPr>
    </w:pPr>
    <w:r>
      <w:rPr>
        <w:rFonts w:ascii="微軟正黑體" w:eastAsia="微軟正黑體" w:hAnsi="微軟正黑體"/>
        <w:color w:val="000000" w:themeColor="text1"/>
      </w:rPr>
      <w:t>非傳染性皮膚疾病：痤瘡(青春痘)</w:t>
    </w:r>
    <w:r w:rsidR="009A09F0" w:rsidRPr="009A09F0">
      <w:rPr>
        <w:rFonts w:ascii="微軟正黑體" w:eastAsia="微軟正黑體" w:hAnsi="微軟正黑體"/>
        <w:color w:val="000000" w:themeColor="text1"/>
      </w:rPr>
      <w:pict>
        <v:rect id="矩形 58" o:spid="_x0000_s1026" style="position:absolute;margin-left:0;margin-top:0;width:467.95pt;height:2.8pt;z-index:251657216;mso-position-horizontal:center;mso-position-horizontal-relative:text;mso-position-vertical:top;mso-position-vertical-relative:text" fillcolor="#2254a6" stroked="f" strokecolor="#3465a4">
          <v:fill color2="#ddab59" o:detectmouseclick="t"/>
          <v:stroke joinstyle="round"/>
        </v:rect>
      </w:pict>
    </w:r>
    <w:r w:rsidR="009A09F0" w:rsidRPr="009A09F0">
      <w:pict>
        <v:rect id="_x0000_s1025" style="position:absolute;margin-left:631.9pt;margin-top:0;width:118.8pt;height:31.15pt;z-index:251658240;mso-position-horizontal:right;mso-position-horizontal-relative:text;mso-position-vertical:top;mso-position-vertical-relative:text" stroked="f" strokeweight="0">
          <v:textbox>
            <w:txbxContent>
              <w:p w:rsidR="00E01E6D" w:rsidRDefault="009A09F0">
                <w:pPr>
                  <w:pStyle w:val="Footer"/>
                  <w:jc w:val="right"/>
                </w:pPr>
                <w:r w:rsidRPr="009A09F0">
                  <w:rPr>
                    <w:rFonts w:asciiTheme="majorHAnsi" w:hAnsiTheme="majorHAnsi"/>
                    <w:color w:val="000000" w:themeColor="text1"/>
                  </w:rPr>
                  <w:fldChar w:fldCharType="begin"/>
                </w:r>
                <w:r w:rsidR="00405280">
                  <w:instrText>PAGE \* ARABIC</w:instrText>
                </w:r>
                <w:r>
                  <w:fldChar w:fldCharType="separate"/>
                </w:r>
                <w:r w:rsidR="000D2123">
                  <w:rPr>
                    <w:noProof/>
                  </w:rPr>
                  <w:t>1</w:t>
                </w:r>
                <w:r>
                  <w:fldChar w:fldCharType="end"/>
                </w: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091" w:rsidRDefault="00D10091" w:rsidP="00E01E6D">
      <w:r>
        <w:separator/>
      </w:r>
    </w:p>
  </w:footnote>
  <w:footnote w:type="continuationSeparator" w:id="0">
    <w:p w:rsidR="00D10091" w:rsidRDefault="00D10091" w:rsidP="00E01E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7CCB"/>
    <w:multiLevelType w:val="multilevel"/>
    <w:tmpl w:val="8CB20E86"/>
    <w:lvl w:ilvl="0">
      <w:start w:val="1"/>
      <w:numFmt w:val="bullet"/>
      <w:lvlText w:val=""/>
      <w:lvlJc w:val="left"/>
      <w:pPr>
        <w:ind w:left="960" w:hanging="480"/>
      </w:pPr>
      <w:rPr>
        <w:rFonts w:ascii="Wingdings" w:hAnsi="Wingdings" w:cs="Wingdings" w:hint="default"/>
      </w:rPr>
    </w:lvl>
    <w:lvl w:ilvl="1">
      <w:start w:val="1"/>
      <w:numFmt w:val="bullet"/>
      <w:lvlText w:val=""/>
      <w:lvlJc w:val="left"/>
      <w:pPr>
        <w:ind w:left="1440" w:hanging="480"/>
      </w:pPr>
      <w:rPr>
        <w:rFonts w:ascii="Wingdings" w:hAnsi="Wingdings" w:cs="Wingdings"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
    <w:nsid w:val="13572DBD"/>
    <w:multiLevelType w:val="multilevel"/>
    <w:tmpl w:val="CF5EF4AC"/>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nsid w:val="1BA535B9"/>
    <w:multiLevelType w:val="multilevel"/>
    <w:tmpl w:val="81E2292E"/>
    <w:lvl w:ilvl="0">
      <w:start w:val="1"/>
      <w:numFmt w:val="bullet"/>
      <w:lvlText w:val=""/>
      <w:lvlJc w:val="left"/>
      <w:pPr>
        <w:ind w:left="1040" w:hanging="480"/>
      </w:pPr>
      <w:rPr>
        <w:rFonts w:ascii="Wingdings" w:hAnsi="Wingdings" w:cs="Wingdings" w:hint="default"/>
      </w:rPr>
    </w:lvl>
    <w:lvl w:ilvl="1">
      <w:start w:val="1"/>
      <w:numFmt w:val="bullet"/>
      <w:lvlText w:val=""/>
      <w:lvlJc w:val="left"/>
      <w:pPr>
        <w:ind w:left="1520" w:hanging="480"/>
      </w:pPr>
      <w:rPr>
        <w:rFonts w:ascii="Wingdings" w:hAnsi="Wingdings" w:cs="Wingdings" w:hint="default"/>
      </w:rPr>
    </w:lvl>
    <w:lvl w:ilvl="2">
      <w:start w:val="1"/>
      <w:numFmt w:val="bullet"/>
      <w:lvlText w:val=""/>
      <w:lvlJc w:val="left"/>
      <w:pPr>
        <w:ind w:left="2000" w:hanging="480"/>
      </w:pPr>
      <w:rPr>
        <w:rFonts w:ascii="Wingdings" w:hAnsi="Wingdings" w:cs="Wingdings" w:hint="default"/>
      </w:rPr>
    </w:lvl>
    <w:lvl w:ilvl="3">
      <w:start w:val="1"/>
      <w:numFmt w:val="bullet"/>
      <w:lvlText w:val=""/>
      <w:lvlJc w:val="left"/>
      <w:pPr>
        <w:ind w:left="2480" w:hanging="480"/>
      </w:pPr>
      <w:rPr>
        <w:rFonts w:ascii="Wingdings" w:hAnsi="Wingdings" w:cs="Wingdings" w:hint="default"/>
      </w:rPr>
    </w:lvl>
    <w:lvl w:ilvl="4">
      <w:start w:val="1"/>
      <w:numFmt w:val="bullet"/>
      <w:lvlText w:val=""/>
      <w:lvlJc w:val="left"/>
      <w:pPr>
        <w:ind w:left="2960" w:hanging="480"/>
      </w:pPr>
      <w:rPr>
        <w:rFonts w:ascii="Wingdings" w:hAnsi="Wingdings" w:cs="Wingdings" w:hint="default"/>
      </w:rPr>
    </w:lvl>
    <w:lvl w:ilvl="5">
      <w:start w:val="1"/>
      <w:numFmt w:val="bullet"/>
      <w:lvlText w:val=""/>
      <w:lvlJc w:val="left"/>
      <w:pPr>
        <w:ind w:left="3440" w:hanging="480"/>
      </w:pPr>
      <w:rPr>
        <w:rFonts w:ascii="Wingdings" w:hAnsi="Wingdings" w:cs="Wingdings" w:hint="default"/>
      </w:rPr>
    </w:lvl>
    <w:lvl w:ilvl="6">
      <w:start w:val="1"/>
      <w:numFmt w:val="bullet"/>
      <w:lvlText w:val=""/>
      <w:lvlJc w:val="left"/>
      <w:pPr>
        <w:ind w:left="3920" w:hanging="480"/>
      </w:pPr>
      <w:rPr>
        <w:rFonts w:ascii="Wingdings" w:hAnsi="Wingdings" w:cs="Wingdings" w:hint="default"/>
      </w:rPr>
    </w:lvl>
    <w:lvl w:ilvl="7">
      <w:start w:val="1"/>
      <w:numFmt w:val="bullet"/>
      <w:lvlText w:val=""/>
      <w:lvlJc w:val="left"/>
      <w:pPr>
        <w:ind w:left="4400" w:hanging="480"/>
      </w:pPr>
      <w:rPr>
        <w:rFonts w:ascii="Wingdings" w:hAnsi="Wingdings" w:cs="Wingdings" w:hint="default"/>
      </w:rPr>
    </w:lvl>
    <w:lvl w:ilvl="8">
      <w:start w:val="1"/>
      <w:numFmt w:val="bullet"/>
      <w:lvlText w:val=""/>
      <w:lvlJc w:val="left"/>
      <w:pPr>
        <w:ind w:left="4880" w:hanging="480"/>
      </w:pPr>
      <w:rPr>
        <w:rFonts w:ascii="Wingdings" w:hAnsi="Wingdings" w:cs="Wingdings" w:hint="default"/>
      </w:rPr>
    </w:lvl>
  </w:abstractNum>
  <w:abstractNum w:abstractNumId="3">
    <w:nsid w:val="281A357C"/>
    <w:multiLevelType w:val="multilevel"/>
    <w:tmpl w:val="498612F0"/>
    <w:lvl w:ilvl="0">
      <w:start w:val="1"/>
      <w:numFmt w:val="bullet"/>
      <w:lvlText w:val=""/>
      <w:lvlJc w:val="left"/>
      <w:pPr>
        <w:ind w:left="920" w:hanging="480"/>
      </w:pPr>
      <w:rPr>
        <w:rFonts w:ascii="Wingdings" w:hAnsi="Wingdings" w:cs="Wingdings" w:hint="default"/>
      </w:rPr>
    </w:lvl>
    <w:lvl w:ilvl="1">
      <w:start w:val="1"/>
      <w:numFmt w:val="bullet"/>
      <w:lvlText w:val=""/>
      <w:lvlJc w:val="left"/>
      <w:pPr>
        <w:ind w:left="1400" w:hanging="480"/>
      </w:pPr>
      <w:rPr>
        <w:rFonts w:ascii="Wingdings" w:hAnsi="Wingdings" w:cs="Wingdings" w:hint="default"/>
      </w:rPr>
    </w:lvl>
    <w:lvl w:ilvl="2">
      <w:start w:val="1"/>
      <w:numFmt w:val="bullet"/>
      <w:lvlText w:val=""/>
      <w:lvlJc w:val="left"/>
      <w:pPr>
        <w:ind w:left="1880" w:hanging="480"/>
      </w:pPr>
      <w:rPr>
        <w:rFonts w:ascii="Wingdings" w:hAnsi="Wingdings" w:cs="Wingdings" w:hint="default"/>
      </w:rPr>
    </w:lvl>
    <w:lvl w:ilvl="3">
      <w:start w:val="1"/>
      <w:numFmt w:val="bullet"/>
      <w:lvlText w:val=""/>
      <w:lvlJc w:val="left"/>
      <w:pPr>
        <w:ind w:left="2360" w:hanging="480"/>
      </w:pPr>
      <w:rPr>
        <w:rFonts w:ascii="Wingdings" w:hAnsi="Wingdings" w:cs="Wingdings" w:hint="default"/>
      </w:rPr>
    </w:lvl>
    <w:lvl w:ilvl="4">
      <w:start w:val="1"/>
      <w:numFmt w:val="bullet"/>
      <w:lvlText w:val=""/>
      <w:lvlJc w:val="left"/>
      <w:pPr>
        <w:ind w:left="2840" w:hanging="480"/>
      </w:pPr>
      <w:rPr>
        <w:rFonts w:ascii="Wingdings" w:hAnsi="Wingdings" w:cs="Wingdings" w:hint="default"/>
      </w:rPr>
    </w:lvl>
    <w:lvl w:ilvl="5">
      <w:start w:val="1"/>
      <w:numFmt w:val="bullet"/>
      <w:lvlText w:val=""/>
      <w:lvlJc w:val="left"/>
      <w:pPr>
        <w:ind w:left="3320" w:hanging="480"/>
      </w:pPr>
      <w:rPr>
        <w:rFonts w:ascii="Wingdings" w:hAnsi="Wingdings" w:cs="Wingdings" w:hint="default"/>
      </w:rPr>
    </w:lvl>
    <w:lvl w:ilvl="6">
      <w:start w:val="1"/>
      <w:numFmt w:val="bullet"/>
      <w:lvlText w:val=""/>
      <w:lvlJc w:val="left"/>
      <w:pPr>
        <w:ind w:left="3800" w:hanging="480"/>
      </w:pPr>
      <w:rPr>
        <w:rFonts w:ascii="Wingdings" w:hAnsi="Wingdings" w:cs="Wingdings" w:hint="default"/>
      </w:rPr>
    </w:lvl>
    <w:lvl w:ilvl="7">
      <w:start w:val="1"/>
      <w:numFmt w:val="bullet"/>
      <w:lvlText w:val=""/>
      <w:lvlJc w:val="left"/>
      <w:pPr>
        <w:ind w:left="4280" w:hanging="480"/>
      </w:pPr>
      <w:rPr>
        <w:rFonts w:ascii="Wingdings" w:hAnsi="Wingdings" w:cs="Wingdings" w:hint="default"/>
      </w:rPr>
    </w:lvl>
    <w:lvl w:ilvl="8">
      <w:start w:val="1"/>
      <w:numFmt w:val="bullet"/>
      <w:lvlText w:val=""/>
      <w:lvlJc w:val="left"/>
      <w:pPr>
        <w:ind w:left="4760" w:hanging="480"/>
      </w:pPr>
      <w:rPr>
        <w:rFonts w:ascii="Wingdings" w:hAnsi="Wingdings" w:cs="Wingdings" w:hint="default"/>
      </w:rPr>
    </w:lvl>
  </w:abstractNum>
  <w:abstractNum w:abstractNumId="4">
    <w:nsid w:val="2EC564DD"/>
    <w:multiLevelType w:val="multilevel"/>
    <w:tmpl w:val="64FA5FC4"/>
    <w:lvl w:ilvl="0">
      <w:start w:val="1"/>
      <w:numFmt w:val="bullet"/>
      <w:lvlText w:val=""/>
      <w:lvlJc w:val="left"/>
      <w:pPr>
        <w:ind w:left="919" w:hanging="480"/>
      </w:pPr>
      <w:rPr>
        <w:rFonts w:ascii="Wingdings" w:hAnsi="Wingdings" w:cs="Wingdings" w:hint="default"/>
      </w:rPr>
    </w:lvl>
    <w:lvl w:ilvl="1">
      <w:start w:val="1"/>
      <w:numFmt w:val="bullet"/>
      <w:lvlText w:val=""/>
      <w:lvlJc w:val="left"/>
      <w:pPr>
        <w:ind w:left="1399" w:hanging="480"/>
      </w:pPr>
      <w:rPr>
        <w:rFonts w:ascii="Wingdings" w:hAnsi="Wingdings" w:cs="Wingdings" w:hint="default"/>
      </w:rPr>
    </w:lvl>
    <w:lvl w:ilvl="2">
      <w:start w:val="1"/>
      <w:numFmt w:val="bullet"/>
      <w:lvlText w:val=""/>
      <w:lvlJc w:val="left"/>
      <w:pPr>
        <w:ind w:left="1879" w:hanging="480"/>
      </w:pPr>
      <w:rPr>
        <w:rFonts w:ascii="Wingdings" w:hAnsi="Wingdings" w:cs="Wingdings" w:hint="default"/>
      </w:rPr>
    </w:lvl>
    <w:lvl w:ilvl="3">
      <w:start w:val="1"/>
      <w:numFmt w:val="bullet"/>
      <w:lvlText w:val=""/>
      <w:lvlJc w:val="left"/>
      <w:pPr>
        <w:ind w:left="2359" w:hanging="480"/>
      </w:pPr>
      <w:rPr>
        <w:rFonts w:ascii="Wingdings" w:hAnsi="Wingdings" w:cs="Wingdings" w:hint="default"/>
      </w:rPr>
    </w:lvl>
    <w:lvl w:ilvl="4">
      <w:start w:val="1"/>
      <w:numFmt w:val="bullet"/>
      <w:lvlText w:val=""/>
      <w:lvlJc w:val="left"/>
      <w:pPr>
        <w:ind w:left="2839" w:hanging="480"/>
      </w:pPr>
      <w:rPr>
        <w:rFonts w:ascii="Wingdings" w:hAnsi="Wingdings" w:cs="Wingdings" w:hint="default"/>
      </w:rPr>
    </w:lvl>
    <w:lvl w:ilvl="5">
      <w:start w:val="1"/>
      <w:numFmt w:val="bullet"/>
      <w:lvlText w:val=""/>
      <w:lvlJc w:val="left"/>
      <w:pPr>
        <w:ind w:left="3319" w:hanging="480"/>
      </w:pPr>
      <w:rPr>
        <w:rFonts w:ascii="Wingdings" w:hAnsi="Wingdings" w:cs="Wingdings" w:hint="default"/>
      </w:rPr>
    </w:lvl>
    <w:lvl w:ilvl="6">
      <w:start w:val="1"/>
      <w:numFmt w:val="bullet"/>
      <w:lvlText w:val=""/>
      <w:lvlJc w:val="left"/>
      <w:pPr>
        <w:ind w:left="3799" w:hanging="480"/>
      </w:pPr>
      <w:rPr>
        <w:rFonts w:ascii="Wingdings" w:hAnsi="Wingdings" w:cs="Wingdings" w:hint="default"/>
      </w:rPr>
    </w:lvl>
    <w:lvl w:ilvl="7">
      <w:start w:val="1"/>
      <w:numFmt w:val="bullet"/>
      <w:lvlText w:val=""/>
      <w:lvlJc w:val="left"/>
      <w:pPr>
        <w:ind w:left="4279" w:hanging="480"/>
      </w:pPr>
      <w:rPr>
        <w:rFonts w:ascii="Wingdings" w:hAnsi="Wingdings" w:cs="Wingdings" w:hint="default"/>
      </w:rPr>
    </w:lvl>
    <w:lvl w:ilvl="8">
      <w:start w:val="1"/>
      <w:numFmt w:val="bullet"/>
      <w:lvlText w:val=""/>
      <w:lvlJc w:val="left"/>
      <w:pPr>
        <w:ind w:left="4759" w:hanging="480"/>
      </w:pPr>
      <w:rPr>
        <w:rFonts w:ascii="Wingdings" w:hAnsi="Wingdings" w:cs="Wingdings" w:hint="default"/>
      </w:rPr>
    </w:lvl>
  </w:abstractNum>
  <w:abstractNum w:abstractNumId="5">
    <w:nsid w:val="2F673CB3"/>
    <w:multiLevelType w:val="multilevel"/>
    <w:tmpl w:val="9A6A47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6CB519E"/>
    <w:multiLevelType w:val="multilevel"/>
    <w:tmpl w:val="DF6025DC"/>
    <w:lvl w:ilvl="0">
      <w:start w:val="3"/>
      <w:numFmt w:val="bullet"/>
      <w:lvlText w:val="●"/>
      <w:lvlJc w:val="left"/>
      <w:pPr>
        <w:ind w:left="600" w:hanging="480"/>
      </w:pPr>
      <w:rPr>
        <w:rFonts w:ascii="微軟正黑體" w:hAnsi="微軟正黑體" w:cs="細明體" w:hint="default"/>
        <w:b/>
        <w:sz w:val="22"/>
      </w:rPr>
    </w:lvl>
    <w:lvl w:ilvl="1">
      <w:start w:val="1"/>
      <w:numFmt w:val="bullet"/>
      <w:lvlText w:val=""/>
      <w:lvlJc w:val="left"/>
      <w:pPr>
        <w:ind w:left="1080" w:hanging="480"/>
      </w:pPr>
      <w:rPr>
        <w:rFonts w:ascii="Wingdings" w:hAnsi="Wingdings" w:cs="Wingdings" w:hint="default"/>
      </w:rPr>
    </w:lvl>
    <w:lvl w:ilvl="2">
      <w:start w:val="1"/>
      <w:numFmt w:val="bullet"/>
      <w:lvlText w:val=""/>
      <w:lvlJc w:val="left"/>
      <w:pPr>
        <w:ind w:left="1560" w:hanging="480"/>
      </w:pPr>
      <w:rPr>
        <w:rFonts w:ascii="Wingdings" w:hAnsi="Wingdings" w:cs="Wingdings" w:hint="default"/>
      </w:rPr>
    </w:lvl>
    <w:lvl w:ilvl="3">
      <w:start w:val="1"/>
      <w:numFmt w:val="bullet"/>
      <w:lvlText w:val=""/>
      <w:lvlJc w:val="left"/>
      <w:pPr>
        <w:ind w:left="2040" w:hanging="480"/>
      </w:pPr>
      <w:rPr>
        <w:rFonts w:ascii="Wingdings" w:hAnsi="Wingdings" w:cs="Wingdings" w:hint="default"/>
      </w:rPr>
    </w:lvl>
    <w:lvl w:ilvl="4">
      <w:start w:val="1"/>
      <w:numFmt w:val="bullet"/>
      <w:lvlText w:val=""/>
      <w:lvlJc w:val="left"/>
      <w:pPr>
        <w:ind w:left="2520" w:hanging="480"/>
      </w:pPr>
      <w:rPr>
        <w:rFonts w:ascii="Wingdings" w:hAnsi="Wingdings" w:cs="Wingdings" w:hint="default"/>
      </w:rPr>
    </w:lvl>
    <w:lvl w:ilvl="5">
      <w:start w:val="1"/>
      <w:numFmt w:val="bullet"/>
      <w:lvlText w:val=""/>
      <w:lvlJc w:val="left"/>
      <w:pPr>
        <w:ind w:left="3000" w:hanging="480"/>
      </w:pPr>
      <w:rPr>
        <w:rFonts w:ascii="Wingdings" w:hAnsi="Wingdings" w:cs="Wingdings" w:hint="default"/>
      </w:rPr>
    </w:lvl>
    <w:lvl w:ilvl="6">
      <w:start w:val="1"/>
      <w:numFmt w:val="bullet"/>
      <w:lvlText w:val=""/>
      <w:lvlJc w:val="left"/>
      <w:pPr>
        <w:ind w:left="3480" w:hanging="480"/>
      </w:pPr>
      <w:rPr>
        <w:rFonts w:ascii="Wingdings" w:hAnsi="Wingdings" w:cs="Wingdings" w:hint="default"/>
      </w:rPr>
    </w:lvl>
    <w:lvl w:ilvl="7">
      <w:start w:val="1"/>
      <w:numFmt w:val="bullet"/>
      <w:lvlText w:val=""/>
      <w:lvlJc w:val="left"/>
      <w:pPr>
        <w:ind w:left="3960" w:hanging="480"/>
      </w:pPr>
      <w:rPr>
        <w:rFonts w:ascii="Wingdings" w:hAnsi="Wingdings" w:cs="Wingdings" w:hint="default"/>
      </w:rPr>
    </w:lvl>
    <w:lvl w:ilvl="8">
      <w:start w:val="1"/>
      <w:numFmt w:val="bullet"/>
      <w:lvlText w:val=""/>
      <w:lvlJc w:val="left"/>
      <w:pPr>
        <w:ind w:left="4440" w:hanging="480"/>
      </w:pPr>
      <w:rPr>
        <w:rFonts w:ascii="Wingdings" w:hAnsi="Wingdings" w:cs="Wingdings" w:hint="default"/>
      </w:rPr>
    </w:lvl>
  </w:abstractNum>
  <w:abstractNum w:abstractNumId="7">
    <w:nsid w:val="38C17CD0"/>
    <w:multiLevelType w:val="multilevel"/>
    <w:tmpl w:val="044E8DCC"/>
    <w:lvl w:ilvl="0">
      <w:start w:val="1"/>
      <w:numFmt w:val="bullet"/>
      <w:lvlText w:val=""/>
      <w:lvlJc w:val="left"/>
      <w:pPr>
        <w:ind w:left="922" w:hanging="480"/>
      </w:pPr>
      <w:rPr>
        <w:rFonts w:ascii="Wingdings" w:hAnsi="Wingdings" w:cs="Wingdings" w:hint="default"/>
      </w:rPr>
    </w:lvl>
    <w:lvl w:ilvl="1">
      <w:start w:val="1"/>
      <w:numFmt w:val="bullet"/>
      <w:lvlText w:val=""/>
      <w:lvlJc w:val="left"/>
      <w:pPr>
        <w:ind w:left="1402" w:hanging="480"/>
      </w:pPr>
      <w:rPr>
        <w:rFonts w:ascii="Wingdings" w:hAnsi="Wingdings" w:cs="Wingdings" w:hint="default"/>
      </w:rPr>
    </w:lvl>
    <w:lvl w:ilvl="2">
      <w:start w:val="1"/>
      <w:numFmt w:val="bullet"/>
      <w:lvlText w:val=""/>
      <w:lvlJc w:val="left"/>
      <w:pPr>
        <w:ind w:left="1882" w:hanging="480"/>
      </w:pPr>
      <w:rPr>
        <w:rFonts w:ascii="Wingdings" w:hAnsi="Wingdings" w:cs="Wingdings" w:hint="default"/>
      </w:rPr>
    </w:lvl>
    <w:lvl w:ilvl="3">
      <w:start w:val="1"/>
      <w:numFmt w:val="bullet"/>
      <w:lvlText w:val=""/>
      <w:lvlJc w:val="left"/>
      <w:pPr>
        <w:ind w:left="2362" w:hanging="480"/>
      </w:pPr>
      <w:rPr>
        <w:rFonts w:ascii="Wingdings" w:hAnsi="Wingdings" w:cs="Wingdings" w:hint="default"/>
      </w:rPr>
    </w:lvl>
    <w:lvl w:ilvl="4">
      <w:start w:val="1"/>
      <w:numFmt w:val="bullet"/>
      <w:lvlText w:val=""/>
      <w:lvlJc w:val="left"/>
      <w:pPr>
        <w:ind w:left="2842" w:hanging="480"/>
      </w:pPr>
      <w:rPr>
        <w:rFonts w:ascii="Wingdings" w:hAnsi="Wingdings" w:cs="Wingdings" w:hint="default"/>
      </w:rPr>
    </w:lvl>
    <w:lvl w:ilvl="5">
      <w:start w:val="1"/>
      <w:numFmt w:val="bullet"/>
      <w:lvlText w:val=""/>
      <w:lvlJc w:val="left"/>
      <w:pPr>
        <w:ind w:left="3322" w:hanging="480"/>
      </w:pPr>
      <w:rPr>
        <w:rFonts w:ascii="Wingdings" w:hAnsi="Wingdings" w:cs="Wingdings" w:hint="default"/>
      </w:rPr>
    </w:lvl>
    <w:lvl w:ilvl="6">
      <w:start w:val="1"/>
      <w:numFmt w:val="bullet"/>
      <w:lvlText w:val=""/>
      <w:lvlJc w:val="left"/>
      <w:pPr>
        <w:ind w:left="3802" w:hanging="480"/>
      </w:pPr>
      <w:rPr>
        <w:rFonts w:ascii="Wingdings" w:hAnsi="Wingdings" w:cs="Wingdings" w:hint="default"/>
      </w:rPr>
    </w:lvl>
    <w:lvl w:ilvl="7">
      <w:start w:val="1"/>
      <w:numFmt w:val="bullet"/>
      <w:lvlText w:val=""/>
      <w:lvlJc w:val="left"/>
      <w:pPr>
        <w:ind w:left="4282" w:hanging="480"/>
      </w:pPr>
      <w:rPr>
        <w:rFonts w:ascii="Wingdings" w:hAnsi="Wingdings" w:cs="Wingdings" w:hint="default"/>
      </w:rPr>
    </w:lvl>
    <w:lvl w:ilvl="8">
      <w:start w:val="1"/>
      <w:numFmt w:val="bullet"/>
      <w:lvlText w:val=""/>
      <w:lvlJc w:val="left"/>
      <w:pPr>
        <w:ind w:left="4762" w:hanging="480"/>
      </w:pPr>
      <w:rPr>
        <w:rFonts w:ascii="Wingdings" w:hAnsi="Wingdings" w:cs="Wingdings" w:hint="default"/>
      </w:rPr>
    </w:lvl>
  </w:abstractNum>
  <w:abstractNum w:abstractNumId="8">
    <w:nsid w:val="3FEF74C5"/>
    <w:multiLevelType w:val="multilevel"/>
    <w:tmpl w:val="1A80E70C"/>
    <w:lvl w:ilvl="0">
      <w:start w:val="1"/>
      <w:numFmt w:val="bullet"/>
      <w:lvlText w:val=""/>
      <w:lvlJc w:val="left"/>
      <w:pPr>
        <w:ind w:left="960" w:hanging="480"/>
      </w:pPr>
      <w:rPr>
        <w:rFonts w:ascii="Wingdings" w:hAnsi="Wingdings" w:cs="Wingdings" w:hint="default"/>
      </w:rPr>
    </w:lvl>
    <w:lvl w:ilvl="1">
      <w:start w:val="1"/>
      <w:numFmt w:val="bullet"/>
      <w:lvlText w:val=""/>
      <w:lvlJc w:val="left"/>
      <w:pPr>
        <w:ind w:left="1440" w:hanging="480"/>
      </w:pPr>
      <w:rPr>
        <w:rFonts w:ascii="Wingdings" w:hAnsi="Wingdings" w:cs="Wingdings"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9">
    <w:nsid w:val="515442CD"/>
    <w:multiLevelType w:val="multilevel"/>
    <w:tmpl w:val="0F466CC6"/>
    <w:lvl w:ilvl="0">
      <w:start w:val="3"/>
      <w:numFmt w:val="bullet"/>
      <w:lvlText w:val="●"/>
      <w:lvlJc w:val="left"/>
      <w:pPr>
        <w:ind w:left="480" w:hanging="480"/>
      </w:pPr>
      <w:rPr>
        <w:rFonts w:ascii="微軟正黑體" w:hAnsi="微軟正黑體" w:cs="細明體" w:hint="default"/>
        <w:b/>
        <w:sz w:val="22"/>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10">
    <w:nsid w:val="515F6967"/>
    <w:multiLevelType w:val="multilevel"/>
    <w:tmpl w:val="CE542BF0"/>
    <w:lvl w:ilvl="0">
      <w:start w:val="1"/>
      <w:numFmt w:val="bullet"/>
      <w:lvlText w:val=""/>
      <w:lvlJc w:val="left"/>
      <w:pPr>
        <w:ind w:left="960" w:hanging="480"/>
      </w:pPr>
      <w:rPr>
        <w:rFonts w:ascii="Wingdings" w:hAnsi="Wingdings" w:cs="Wingdings" w:hint="default"/>
      </w:rPr>
    </w:lvl>
    <w:lvl w:ilvl="1">
      <w:start w:val="1"/>
      <w:numFmt w:val="bullet"/>
      <w:lvlText w:val=""/>
      <w:lvlJc w:val="left"/>
      <w:pPr>
        <w:ind w:left="1440" w:hanging="480"/>
      </w:pPr>
      <w:rPr>
        <w:rFonts w:ascii="Wingdings" w:hAnsi="Wingdings" w:cs="Wingdings"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1">
    <w:nsid w:val="5F0514BA"/>
    <w:multiLevelType w:val="multilevel"/>
    <w:tmpl w:val="ADEE0760"/>
    <w:lvl w:ilvl="0">
      <w:start w:val="1"/>
      <w:numFmt w:val="bullet"/>
      <w:lvlText w:val=""/>
      <w:lvlJc w:val="left"/>
      <w:pPr>
        <w:ind w:left="920" w:hanging="480"/>
      </w:pPr>
      <w:rPr>
        <w:rFonts w:ascii="Wingdings" w:hAnsi="Wingdings" w:cs="Wingdings" w:hint="default"/>
      </w:rPr>
    </w:lvl>
    <w:lvl w:ilvl="1">
      <w:start w:val="1"/>
      <w:numFmt w:val="bullet"/>
      <w:lvlText w:val=""/>
      <w:lvlJc w:val="left"/>
      <w:pPr>
        <w:ind w:left="1400" w:hanging="480"/>
      </w:pPr>
      <w:rPr>
        <w:rFonts w:ascii="Wingdings" w:hAnsi="Wingdings" w:cs="Wingdings" w:hint="default"/>
      </w:rPr>
    </w:lvl>
    <w:lvl w:ilvl="2">
      <w:start w:val="1"/>
      <w:numFmt w:val="bullet"/>
      <w:lvlText w:val=""/>
      <w:lvlJc w:val="left"/>
      <w:pPr>
        <w:ind w:left="1880" w:hanging="480"/>
      </w:pPr>
      <w:rPr>
        <w:rFonts w:ascii="Wingdings" w:hAnsi="Wingdings" w:cs="Wingdings" w:hint="default"/>
      </w:rPr>
    </w:lvl>
    <w:lvl w:ilvl="3">
      <w:start w:val="1"/>
      <w:numFmt w:val="bullet"/>
      <w:lvlText w:val=""/>
      <w:lvlJc w:val="left"/>
      <w:pPr>
        <w:ind w:left="2360" w:hanging="480"/>
      </w:pPr>
      <w:rPr>
        <w:rFonts w:ascii="Wingdings" w:hAnsi="Wingdings" w:cs="Wingdings" w:hint="default"/>
      </w:rPr>
    </w:lvl>
    <w:lvl w:ilvl="4">
      <w:start w:val="1"/>
      <w:numFmt w:val="bullet"/>
      <w:lvlText w:val=""/>
      <w:lvlJc w:val="left"/>
      <w:pPr>
        <w:ind w:left="2840" w:hanging="480"/>
      </w:pPr>
      <w:rPr>
        <w:rFonts w:ascii="Wingdings" w:hAnsi="Wingdings" w:cs="Wingdings" w:hint="default"/>
      </w:rPr>
    </w:lvl>
    <w:lvl w:ilvl="5">
      <w:start w:val="1"/>
      <w:numFmt w:val="bullet"/>
      <w:lvlText w:val=""/>
      <w:lvlJc w:val="left"/>
      <w:pPr>
        <w:ind w:left="3320" w:hanging="480"/>
      </w:pPr>
      <w:rPr>
        <w:rFonts w:ascii="Wingdings" w:hAnsi="Wingdings" w:cs="Wingdings" w:hint="default"/>
      </w:rPr>
    </w:lvl>
    <w:lvl w:ilvl="6">
      <w:start w:val="1"/>
      <w:numFmt w:val="bullet"/>
      <w:lvlText w:val=""/>
      <w:lvlJc w:val="left"/>
      <w:pPr>
        <w:ind w:left="3800" w:hanging="480"/>
      </w:pPr>
      <w:rPr>
        <w:rFonts w:ascii="Wingdings" w:hAnsi="Wingdings" w:cs="Wingdings" w:hint="default"/>
      </w:rPr>
    </w:lvl>
    <w:lvl w:ilvl="7">
      <w:start w:val="1"/>
      <w:numFmt w:val="bullet"/>
      <w:lvlText w:val=""/>
      <w:lvlJc w:val="left"/>
      <w:pPr>
        <w:ind w:left="4280" w:hanging="480"/>
      </w:pPr>
      <w:rPr>
        <w:rFonts w:ascii="Wingdings" w:hAnsi="Wingdings" w:cs="Wingdings" w:hint="default"/>
      </w:rPr>
    </w:lvl>
    <w:lvl w:ilvl="8">
      <w:start w:val="1"/>
      <w:numFmt w:val="bullet"/>
      <w:lvlText w:val=""/>
      <w:lvlJc w:val="left"/>
      <w:pPr>
        <w:ind w:left="4760" w:hanging="480"/>
      </w:pPr>
      <w:rPr>
        <w:rFonts w:ascii="Wingdings" w:hAnsi="Wingdings" w:cs="Wingdings" w:hint="default"/>
      </w:rPr>
    </w:lvl>
  </w:abstractNum>
  <w:abstractNum w:abstractNumId="12">
    <w:nsid w:val="68537ABC"/>
    <w:multiLevelType w:val="multilevel"/>
    <w:tmpl w:val="BDB201C8"/>
    <w:lvl w:ilvl="0">
      <w:start w:val="3"/>
      <w:numFmt w:val="bullet"/>
      <w:lvlText w:val="●"/>
      <w:lvlJc w:val="left"/>
      <w:pPr>
        <w:ind w:left="480" w:hanging="480"/>
      </w:pPr>
      <w:rPr>
        <w:rFonts w:ascii="微軟正黑體" w:hAnsi="微軟正黑體" w:cs="細明體" w:hint="default"/>
        <w:b/>
        <w:sz w:val="22"/>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13">
    <w:nsid w:val="70FB0BEE"/>
    <w:multiLevelType w:val="multilevel"/>
    <w:tmpl w:val="C9E8697A"/>
    <w:lvl w:ilvl="0">
      <w:start w:val="3"/>
      <w:numFmt w:val="bullet"/>
      <w:lvlText w:val="●"/>
      <w:lvlJc w:val="left"/>
      <w:pPr>
        <w:ind w:left="480" w:hanging="480"/>
      </w:pPr>
      <w:rPr>
        <w:rFonts w:ascii="微軟正黑體" w:hAnsi="微軟正黑體" w:cs="細明體" w:hint="default"/>
        <w:b/>
        <w:sz w:val="22"/>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14">
    <w:nsid w:val="75C969BA"/>
    <w:multiLevelType w:val="multilevel"/>
    <w:tmpl w:val="8EBC47F0"/>
    <w:lvl w:ilvl="0">
      <w:start w:val="1"/>
      <w:numFmt w:val="bullet"/>
      <w:lvlText w:val=""/>
      <w:lvlJc w:val="left"/>
      <w:pPr>
        <w:ind w:left="1040" w:hanging="480"/>
      </w:pPr>
      <w:rPr>
        <w:rFonts w:ascii="Wingdings" w:hAnsi="Wingdings" w:cs="Wingdings" w:hint="default"/>
        <w:b w:val="0"/>
        <w:i w:val="0"/>
        <w:sz w:val="22"/>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num w:numId="1">
    <w:abstractNumId w:val="1"/>
  </w:num>
  <w:num w:numId="2">
    <w:abstractNumId w:val="14"/>
  </w:num>
  <w:num w:numId="3">
    <w:abstractNumId w:val="2"/>
  </w:num>
  <w:num w:numId="4">
    <w:abstractNumId w:val="3"/>
  </w:num>
  <w:num w:numId="5">
    <w:abstractNumId w:val="11"/>
  </w:num>
  <w:num w:numId="6">
    <w:abstractNumId w:val="6"/>
  </w:num>
  <w:num w:numId="7">
    <w:abstractNumId w:val="12"/>
  </w:num>
  <w:num w:numId="8">
    <w:abstractNumId w:val="10"/>
  </w:num>
  <w:num w:numId="9">
    <w:abstractNumId w:val="13"/>
  </w:num>
  <w:num w:numId="10">
    <w:abstractNumId w:val="0"/>
  </w:num>
  <w:num w:numId="11">
    <w:abstractNumId w:val="9"/>
  </w:num>
  <w:num w:numId="12">
    <w:abstractNumId w:val="8"/>
  </w:num>
  <w:num w:numId="13">
    <w:abstractNumId w:val="4"/>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E01E6D"/>
    <w:rsid w:val="000D2123"/>
    <w:rsid w:val="002E1147"/>
    <w:rsid w:val="00405280"/>
    <w:rsid w:val="00782952"/>
    <w:rsid w:val="009A09F0"/>
    <w:rsid w:val="00A565C1"/>
    <w:rsid w:val="00D10091"/>
    <w:rsid w:val="00E01E6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2B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link w:val="2"/>
    <w:uiPriority w:val="9"/>
    <w:unhideWhenUsed/>
    <w:qFormat/>
    <w:rsid w:val="004C5806"/>
    <w:pPr>
      <w:widowControl/>
      <w:spacing w:after="200" w:line="264" w:lineRule="auto"/>
      <w:outlineLvl w:val="1"/>
    </w:pPr>
    <w:rPr>
      <w:rFonts w:asciiTheme="majorHAnsi" w:eastAsiaTheme="majorEastAsia" w:hAnsiTheme="majorHAnsi" w:cstheme="majorBidi"/>
      <w:bCs/>
      <w:color w:val="2254A6" w:themeColor="accent1"/>
      <w:kern w:val="0"/>
      <w:sz w:val="32"/>
      <w:szCs w:val="26"/>
      <w:lang w:eastAsia="en-US"/>
    </w:rPr>
  </w:style>
  <w:style w:type="character" w:customStyle="1" w:styleId="a3">
    <w:name w:val="註解方塊文字 字元"/>
    <w:basedOn w:val="a0"/>
    <w:uiPriority w:val="99"/>
    <w:semiHidden/>
    <w:qFormat/>
    <w:rsid w:val="004C5806"/>
    <w:rPr>
      <w:rFonts w:asciiTheme="majorHAnsi" w:eastAsiaTheme="majorEastAsia" w:hAnsiTheme="majorHAnsi" w:cstheme="majorBidi"/>
      <w:sz w:val="18"/>
      <w:szCs w:val="18"/>
    </w:rPr>
  </w:style>
  <w:style w:type="character" w:customStyle="1" w:styleId="2">
    <w:name w:val="標題 2 字元"/>
    <w:basedOn w:val="a0"/>
    <w:link w:val="Heading2"/>
    <w:uiPriority w:val="9"/>
    <w:qFormat/>
    <w:rsid w:val="004C5806"/>
    <w:rPr>
      <w:rFonts w:asciiTheme="majorHAnsi" w:eastAsiaTheme="majorEastAsia" w:hAnsiTheme="majorHAnsi" w:cstheme="majorBidi"/>
      <w:bCs/>
      <w:color w:val="2254A6" w:themeColor="accent1"/>
      <w:kern w:val="0"/>
      <w:sz w:val="32"/>
      <w:szCs w:val="26"/>
      <w:lang w:eastAsia="en-US"/>
    </w:rPr>
  </w:style>
  <w:style w:type="character" w:customStyle="1" w:styleId="a4">
    <w:name w:val="頁首 字元"/>
    <w:basedOn w:val="a0"/>
    <w:uiPriority w:val="99"/>
    <w:qFormat/>
    <w:rsid w:val="00003E26"/>
    <w:rPr>
      <w:sz w:val="20"/>
      <w:szCs w:val="20"/>
    </w:rPr>
  </w:style>
  <w:style w:type="character" w:customStyle="1" w:styleId="a5">
    <w:name w:val="頁尾 字元"/>
    <w:basedOn w:val="a0"/>
    <w:uiPriority w:val="99"/>
    <w:qFormat/>
    <w:rsid w:val="00003E26"/>
    <w:rPr>
      <w:sz w:val="20"/>
      <w:szCs w:val="20"/>
    </w:rPr>
  </w:style>
  <w:style w:type="character" w:customStyle="1" w:styleId="a6">
    <w:name w:val="無間距 字元"/>
    <w:basedOn w:val="a0"/>
    <w:uiPriority w:val="1"/>
    <w:qFormat/>
    <w:rsid w:val="007F0E1A"/>
    <w:rPr>
      <w:kern w:val="0"/>
      <w:sz w:val="22"/>
    </w:rPr>
  </w:style>
  <w:style w:type="character" w:customStyle="1" w:styleId="a7">
    <w:name w:val="網際網路連結"/>
    <w:basedOn w:val="a0"/>
    <w:uiPriority w:val="99"/>
    <w:unhideWhenUsed/>
    <w:rsid w:val="00DC6913"/>
    <w:rPr>
      <w:color w:val="3286D2" w:themeColor="hyperlink"/>
      <w:u w:val="single"/>
    </w:rPr>
  </w:style>
  <w:style w:type="character" w:customStyle="1" w:styleId="ListLabel1">
    <w:name w:val="ListLabel 1"/>
    <w:qFormat/>
    <w:rsid w:val="00E01E6D"/>
    <w:rPr>
      <w:rFonts w:eastAsia="新細明體"/>
      <w:b w:val="0"/>
      <w:i w:val="0"/>
    </w:rPr>
  </w:style>
  <w:style w:type="character" w:customStyle="1" w:styleId="ListLabel2">
    <w:name w:val="ListLabel 2"/>
    <w:qFormat/>
    <w:rsid w:val="00E01E6D"/>
    <w:rPr>
      <w:b w:val="0"/>
      <w:i w:val="0"/>
    </w:rPr>
  </w:style>
  <w:style w:type="character" w:customStyle="1" w:styleId="ListLabel3">
    <w:name w:val="ListLabel 3"/>
    <w:qFormat/>
    <w:rsid w:val="00E01E6D"/>
    <w:rPr>
      <w:rFonts w:ascii="微軟正黑體" w:hAnsi="微軟正黑體"/>
      <w:b w:val="0"/>
      <w:i w:val="0"/>
      <w:sz w:val="22"/>
    </w:rPr>
  </w:style>
  <w:style w:type="character" w:customStyle="1" w:styleId="ListLabel4">
    <w:name w:val="ListLabel 4"/>
    <w:qFormat/>
    <w:rsid w:val="00E01E6D"/>
    <w:rPr>
      <w:rFonts w:ascii="微軟正黑體" w:eastAsia="微軟正黑體" w:hAnsi="微軟正黑體" w:cs="細明體"/>
      <w:b/>
      <w:sz w:val="22"/>
    </w:rPr>
  </w:style>
  <w:style w:type="character" w:customStyle="1" w:styleId="ListLabel5">
    <w:name w:val="ListLabel 5"/>
    <w:qFormat/>
    <w:rsid w:val="00E01E6D"/>
    <w:rPr>
      <w:rFonts w:ascii="微軟正黑體" w:eastAsia="微軟正黑體" w:hAnsi="微軟正黑體" w:cs="細明體"/>
      <w:b/>
      <w:sz w:val="22"/>
    </w:rPr>
  </w:style>
  <w:style w:type="character" w:customStyle="1" w:styleId="ListLabel6">
    <w:name w:val="ListLabel 6"/>
    <w:qFormat/>
    <w:rsid w:val="00E01E6D"/>
    <w:rPr>
      <w:rFonts w:ascii="微軟正黑體" w:eastAsia="微軟正黑體" w:hAnsi="微軟正黑體" w:cs="細明體"/>
      <w:b/>
      <w:sz w:val="22"/>
    </w:rPr>
  </w:style>
  <w:style w:type="character" w:customStyle="1" w:styleId="ListLabel7">
    <w:name w:val="ListLabel 7"/>
    <w:qFormat/>
    <w:rsid w:val="00E01E6D"/>
    <w:rPr>
      <w:rFonts w:ascii="微軟正黑體" w:eastAsia="微軟正黑體" w:hAnsi="微軟正黑體" w:cs="細明體"/>
      <w:b/>
      <w:sz w:val="22"/>
    </w:rPr>
  </w:style>
  <w:style w:type="paragraph" w:styleId="a8">
    <w:name w:val="Title"/>
    <w:basedOn w:val="a"/>
    <w:next w:val="a9"/>
    <w:qFormat/>
    <w:rsid w:val="00E01E6D"/>
    <w:pPr>
      <w:keepNext/>
      <w:spacing w:before="240" w:after="120"/>
    </w:pPr>
    <w:rPr>
      <w:rFonts w:ascii="Liberation Sans" w:eastAsia="微軟正黑體" w:hAnsi="Liberation Sans" w:cs="Mangal"/>
      <w:sz w:val="28"/>
      <w:szCs w:val="28"/>
    </w:rPr>
  </w:style>
  <w:style w:type="paragraph" w:styleId="a9">
    <w:name w:val="Body Text"/>
    <w:basedOn w:val="a"/>
    <w:rsid w:val="00E01E6D"/>
    <w:pPr>
      <w:spacing w:after="140" w:line="288" w:lineRule="auto"/>
    </w:pPr>
  </w:style>
  <w:style w:type="paragraph" w:styleId="aa">
    <w:name w:val="List"/>
    <w:basedOn w:val="a9"/>
    <w:rsid w:val="00E01E6D"/>
    <w:rPr>
      <w:rFonts w:cs="Mangal"/>
    </w:rPr>
  </w:style>
  <w:style w:type="paragraph" w:customStyle="1" w:styleId="Caption">
    <w:name w:val="Caption"/>
    <w:basedOn w:val="a"/>
    <w:qFormat/>
    <w:rsid w:val="00E01E6D"/>
    <w:pPr>
      <w:suppressLineNumbers/>
      <w:spacing w:before="120" w:after="120"/>
    </w:pPr>
    <w:rPr>
      <w:rFonts w:cs="Mangal"/>
      <w:i/>
      <w:iCs/>
      <w:szCs w:val="24"/>
    </w:rPr>
  </w:style>
  <w:style w:type="paragraph" w:customStyle="1" w:styleId="ab">
    <w:name w:val="索引"/>
    <w:basedOn w:val="a"/>
    <w:qFormat/>
    <w:rsid w:val="00E01E6D"/>
    <w:pPr>
      <w:suppressLineNumbers/>
    </w:pPr>
    <w:rPr>
      <w:rFonts w:cs="Mangal"/>
    </w:rPr>
  </w:style>
  <w:style w:type="paragraph" w:styleId="ac">
    <w:name w:val="Balloon Text"/>
    <w:basedOn w:val="a"/>
    <w:uiPriority w:val="99"/>
    <w:semiHidden/>
    <w:unhideWhenUsed/>
    <w:qFormat/>
    <w:rsid w:val="004C5806"/>
    <w:rPr>
      <w:rFonts w:asciiTheme="majorHAnsi" w:eastAsiaTheme="majorEastAsia" w:hAnsiTheme="majorHAnsi" w:cstheme="majorBidi"/>
      <w:sz w:val="18"/>
      <w:szCs w:val="18"/>
    </w:rPr>
  </w:style>
  <w:style w:type="paragraph" w:styleId="ad">
    <w:name w:val="List Paragraph"/>
    <w:basedOn w:val="a"/>
    <w:uiPriority w:val="34"/>
    <w:qFormat/>
    <w:rsid w:val="00003E26"/>
    <w:pPr>
      <w:ind w:left="480"/>
    </w:pPr>
  </w:style>
  <w:style w:type="paragraph" w:customStyle="1" w:styleId="Header">
    <w:name w:val="Header"/>
    <w:basedOn w:val="a"/>
    <w:uiPriority w:val="99"/>
    <w:unhideWhenUsed/>
    <w:rsid w:val="00003E26"/>
    <w:pPr>
      <w:tabs>
        <w:tab w:val="center" w:pos="4153"/>
        <w:tab w:val="right" w:pos="8306"/>
      </w:tabs>
      <w:snapToGrid w:val="0"/>
    </w:pPr>
    <w:rPr>
      <w:sz w:val="20"/>
      <w:szCs w:val="20"/>
    </w:rPr>
  </w:style>
  <w:style w:type="paragraph" w:customStyle="1" w:styleId="Footer">
    <w:name w:val="Footer"/>
    <w:basedOn w:val="a"/>
    <w:uiPriority w:val="99"/>
    <w:unhideWhenUsed/>
    <w:rsid w:val="00003E26"/>
    <w:pPr>
      <w:tabs>
        <w:tab w:val="center" w:pos="4153"/>
        <w:tab w:val="right" w:pos="8306"/>
      </w:tabs>
      <w:snapToGrid w:val="0"/>
    </w:pPr>
    <w:rPr>
      <w:sz w:val="20"/>
      <w:szCs w:val="20"/>
    </w:rPr>
  </w:style>
  <w:style w:type="paragraph" w:customStyle="1" w:styleId="FooterOdd">
    <w:name w:val="Footer Odd"/>
    <w:basedOn w:val="a"/>
    <w:qFormat/>
    <w:rsid w:val="0096334B"/>
    <w:pPr>
      <w:widowControl/>
      <w:pBdr>
        <w:top w:val="single" w:sz="4" w:space="1" w:color="2254A6"/>
      </w:pBdr>
      <w:spacing w:after="180" w:line="264" w:lineRule="auto"/>
      <w:jc w:val="right"/>
    </w:pPr>
    <w:rPr>
      <w:color w:val="123452" w:themeColor="text2"/>
      <w:kern w:val="0"/>
      <w:sz w:val="20"/>
      <w:szCs w:val="23"/>
    </w:rPr>
  </w:style>
  <w:style w:type="paragraph" w:styleId="ae">
    <w:name w:val="No Spacing"/>
    <w:uiPriority w:val="1"/>
    <w:qFormat/>
    <w:rsid w:val="007F0E1A"/>
    <w:rPr>
      <w:kern w:val="0"/>
      <w:sz w:val="22"/>
    </w:rPr>
  </w:style>
  <w:style w:type="paragraph" w:customStyle="1" w:styleId="af">
    <w:name w:val="訊框內容"/>
    <w:basedOn w:val="a"/>
    <w:qFormat/>
    <w:rsid w:val="00E01E6D"/>
  </w:style>
  <w:style w:type="numbering" w:customStyle="1" w:styleId="1">
    <w:name w:val="樣式1"/>
    <w:uiPriority w:val="99"/>
    <w:qFormat/>
    <w:rsid w:val="00A64F83"/>
  </w:style>
  <w:style w:type="table" w:styleId="af0">
    <w:name w:val="Table Grid"/>
    <w:basedOn w:val="a1"/>
    <w:uiPriority w:val="59"/>
    <w:rsid w:val="004C5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10"/>
    <w:uiPriority w:val="99"/>
    <w:semiHidden/>
    <w:unhideWhenUsed/>
    <w:rsid w:val="00A565C1"/>
    <w:pPr>
      <w:tabs>
        <w:tab w:val="center" w:pos="4153"/>
        <w:tab w:val="right" w:pos="8306"/>
      </w:tabs>
      <w:snapToGrid w:val="0"/>
    </w:pPr>
    <w:rPr>
      <w:sz w:val="20"/>
      <w:szCs w:val="20"/>
    </w:rPr>
  </w:style>
  <w:style w:type="character" w:customStyle="1" w:styleId="10">
    <w:name w:val="頁首 字元1"/>
    <w:basedOn w:val="a0"/>
    <w:link w:val="af1"/>
    <w:uiPriority w:val="99"/>
    <w:semiHidden/>
    <w:rsid w:val="00A565C1"/>
    <w:rPr>
      <w:sz w:val="20"/>
      <w:szCs w:val="20"/>
    </w:rPr>
  </w:style>
  <w:style w:type="paragraph" w:styleId="af2">
    <w:name w:val="footer"/>
    <w:basedOn w:val="a"/>
    <w:link w:val="11"/>
    <w:uiPriority w:val="99"/>
    <w:semiHidden/>
    <w:unhideWhenUsed/>
    <w:rsid w:val="00A565C1"/>
    <w:pPr>
      <w:tabs>
        <w:tab w:val="center" w:pos="4153"/>
        <w:tab w:val="right" w:pos="8306"/>
      </w:tabs>
      <w:snapToGrid w:val="0"/>
    </w:pPr>
    <w:rPr>
      <w:sz w:val="20"/>
      <w:szCs w:val="20"/>
    </w:rPr>
  </w:style>
  <w:style w:type="character" w:customStyle="1" w:styleId="11">
    <w:name w:val="頁尾 字元1"/>
    <w:basedOn w:val="a0"/>
    <w:link w:val="af2"/>
    <w:uiPriority w:val="99"/>
    <w:semiHidden/>
    <w:rsid w:val="00A565C1"/>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Tailored">
      <a:dk1>
        <a:sysClr val="windowText" lastClr="000000"/>
      </a:dk1>
      <a:lt1>
        <a:sysClr val="window" lastClr="FFFFFF"/>
      </a:lt1>
      <a:dk2>
        <a:srgbClr val="123452"/>
      </a:dk2>
      <a:lt2>
        <a:srgbClr val="E0EDF8"/>
      </a:lt2>
      <a:accent1>
        <a:srgbClr val="2254A6"/>
      </a:accent1>
      <a:accent2>
        <a:srgbClr val="9B6261"/>
      </a:accent2>
      <a:accent3>
        <a:srgbClr val="939070"/>
      </a:accent3>
      <a:accent4>
        <a:srgbClr val="60254D"/>
      </a:accent4>
      <a:accent5>
        <a:srgbClr val="9FC6E9"/>
      </a:accent5>
      <a:accent6>
        <a:srgbClr val="8BA7B3"/>
      </a:accent6>
      <a:hlink>
        <a:srgbClr val="3286D2"/>
      </a:hlink>
      <a:folHlink>
        <a:srgbClr val="D99BB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121E5-0191-48E0-9F26-24BBD0D1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338</Words>
  <Characters>1929</Characters>
  <Application>Microsoft Office Word</Application>
  <DocSecurity>0</DocSecurity>
  <Lines>16</Lines>
  <Paragraphs>4</Paragraphs>
  <ScaleCrop>false</ScaleCrop>
  <Company>mmh</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dc:description/>
  <cp:lastModifiedBy>hc</cp:lastModifiedBy>
  <cp:revision>8</cp:revision>
  <cp:lastPrinted>2011-12-09T08:38:00Z</cp:lastPrinted>
  <dcterms:created xsi:type="dcterms:W3CDTF">2011-12-09T09:11:00Z</dcterms:created>
  <dcterms:modified xsi:type="dcterms:W3CDTF">2021-05-24T08:05:00Z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mmh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